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29" w:rsidRDefault="00F95E29" w:rsidP="00F95E29">
      <w:pPr>
        <w:pStyle w:val="ListParagraph"/>
        <w:spacing w:after="0" w:line="276" w:lineRule="auto"/>
        <w:contextualSpacing w:val="0"/>
        <w:jc w:val="both"/>
        <w:rPr>
          <w:rFonts w:ascii="Arial" w:eastAsia="Arial Unicode MS" w:hAnsi="Arial" w:cs="Arial"/>
          <w:sz w:val="24"/>
          <w:szCs w:val="24"/>
        </w:rPr>
      </w:pPr>
    </w:p>
    <w:p w:rsidR="00F95E29" w:rsidRPr="003A0503" w:rsidRDefault="00F95E29" w:rsidP="00F95E29">
      <w:pPr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b/>
          <w:bCs/>
          <w:color w:val="1F4E79"/>
          <w:sz w:val="28"/>
          <w:lang w:val="en-US" w:bidi="hi-IN"/>
        </w:rPr>
      </w:pPr>
      <w:r w:rsidRPr="003A0503">
        <w:rPr>
          <w:rFonts w:ascii="Arial" w:hAnsi="Arial" w:cs="Arial"/>
          <w:b/>
          <w:bCs/>
          <w:color w:val="1F4E79"/>
          <w:sz w:val="28"/>
          <w:lang w:val="en-US" w:bidi="hi-IN"/>
        </w:rPr>
        <w:t>AWARDS RECEIVED</w:t>
      </w:r>
    </w:p>
    <w:p w:rsidR="00F95E29" w:rsidRDefault="00F95E29" w:rsidP="00F95E29">
      <w:pPr>
        <w:tabs>
          <w:tab w:val="left" w:pos="450"/>
        </w:tabs>
        <w:spacing w:line="276" w:lineRule="auto"/>
        <w:ind w:left="720"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During the year 2018-19, HPCL was conferred with a number of awards and recognitions at various international and national forums. The following is the list of awards received by HPCL during 2018-19:</w:t>
      </w:r>
    </w:p>
    <w:p w:rsidR="00F95E29" w:rsidRPr="00137A9C" w:rsidRDefault="00137A9C" w:rsidP="00137A9C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Important Awards</w:t>
      </w:r>
    </w:p>
    <w:p w:rsidR="002E5E45" w:rsidRDefault="00F95E29" w:rsidP="002E5E45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95E29">
        <w:rPr>
          <w:rFonts w:ascii="Arial" w:hAnsi="Arial" w:cs="Arial"/>
          <w:sz w:val="24"/>
        </w:rPr>
        <w:t xml:space="preserve">“Oil and Gas Marketing Company of the Year” award for the </w:t>
      </w:r>
      <w:r>
        <w:rPr>
          <w:rFonts w:ascii="Arial" w:hAnsi="Arial" w:cs="Arial"/>
          <w:sz w:val="24"/>
        </w:rPr>
        <w:t xml:space="preserve">third </w:t>
      </w:r>
      <w:r w:rsidRPr="00F95E29">
        <w:rPr>
          <w:rFonts w:ascii="Arial" w:hAnsi="Arial" w:cs="Arial"/>
          <w:sz w:val="24"/>
        </w:rPr>
        <w:t>consecutive year for leadership in oil marketing business in India</w:t>
      </w:r>
      <w:r w:rsidR="00B74332">
        <w:rPr>
          <w:rFonts w:ascii="Arial" w:hAnsi="Arial" w:cs="Arial"/>
          <w:sz w:val="24"/>
        </w:rPr>
        <w:t xml:space="preserve"> by Federation of Indian Petroleum Industry (FIPI)</w:t>
      </w:r>
    </w:p>
    <w:p w:rsidR="002E5E45" w:rsidRDefault="002E5E45" w:rsidP="002E5E45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95E29" w:rsidRPr="00F95E29" w:rsidRDefault="00F95E29" w:rsidP="002E5E45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2E5E45">
        <w:rPr>
          <w:rFonts w:ascii="Arial" w:eastAsia="Calibri" w:hAnsi="Arial" w:cs="Arial"/>
          <w:bCs/>
          <w:sz w:val="24"/>
          <w:szCs w:val="24"/>
          <w:lang w:bidi="hi-IN"/>
        </w:rPr>
        <w:t>Best Navratna</w:t>
      </w:r>
      <w:r w:rsidR="003061E9"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Pr="002E5E45">
        <w:rPr>
          <w:rFonts w:ascii="Arial" w:eastAsia="Calibri" w:hAnsi="Arial" w:cs="Arial"/>
          <w:bCs/>
          <w:sz w:val="24"/>
          <w:szCs w:val="24"/>
          <w:lang w:bidi="hi-IN"/>
        </w:rPr>
        <w:t xml:space="preserve"> in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Pr="002E5E45">
        <w:rPr>
          <w:rFonts w:ascii="Arial" w:eastAsia="Calibri" w:hAnsi="Arial" w:cs="Arial"/>
          <w:bCs/>
          <w:sz w:val="24"/>
          <w:szCs w:val="24"/>
          <w:lang w:bidi="hi-IN"/>
        </w:rPr>
        <w:t xml:space="preserve">Manufacturing, Processing and Generating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S</w:t>
      </w:r>
      <w:r w:rsidRPr="002E5E45">
        <w:rPr>
          <w:rFonts w:ascii="Arial" w:eastAsia="Calibri" w:hAnsi="Arial" w:cs="Arial"/>
          <w:bCs/>
          <w:sz w:val="24"/>
          <w:szCs w:val="24"/>
          <w:lang w:bidi="hi-IN"/>
        </w:rPr>
        <w:t>ector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Pr="002E5E45">
        <w:rPr>
          <w:rFonts w:ascii="Arial" w:eastAsia="Calibri" w:hAnsi="Arial" w:cs="Arial"/>
          <w:bCs/>
          <w:sz w:val="24"/>
          <w:szCs w:val="24"/>
          <w:lang w:bidi="hi-IN"/>
        </w:rPr>
        <w:t xml:space="preserve"> category by Dun &amp; Bradstreet</w:t>
      </w:r>
    </w:p>
    <w:p w:rsidR="00F95E29" w:rsidRPr="00F95E29" w:rsidRDefault="00F95E29" w:rsidP="00F95E29">
      <w:pPr>
        <w:ind w:left="1530" w:hanging="810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F95E2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>“Forecourt Retailer of the Year” award for the 1</w:t>
      </w:r>
      <w:r w:rsidR="002E5E45">
        <w:rPr>
          <w:rFonts w:ascii="Arial" w:eastAsia="Calibri" w:hAnsi="Arial" w:cs="Arial"/>
          <w:bCs/>
          <w:sz w:val="24"/>
          <w:szCs w:val="24"/>
          <w:lang w:bidi="hi-IN"/>
        </w:rPr>
        <w:t>1</w:t>
      </w:r>
      <w:r w:rsidRPr="00F95E29">
        <w:rPr>
          <w:rFonts w:ascii="Arial" w:eastAsia="Calibri" w:hAnsi="Arial" w:cs="Arial"/>
          <w:bCs/>
          <w:sz w:val="24"/>
          <w:szCs w:val="24"/>
          <w:vertAlign w:val="superscript"/>
          <w:lang w:bidi="hi-IN"/>
        </w:rPr>
        <w:t>th</w:t>
      </w: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 time at Star</w:t>
      </w:r>
      <w:r w:rsidR="002E5E45">
        <w:rPr>
          <w:rFonts w:ascii="Arial" w:eastAsia="Calibri" w:hAnsi="Arial" w:cs="Arial"/>
          <w:bCs/>
          <w:sz w:val="24"/>
          <w:szCs w:val="24"/>
          <w:lang w:bidi="hi-IN"/>
        </w:rPr>
        <w:t xml:space="preserve"> Retailer Awards 2018</w:t>
      </w:r>
    </w:p>
    <w:p w:rsid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 xml:space="preserve">Top Three 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Best Performing CPSEs (Oil &amp; Gas)” for contribution towards Swachhta Pakhwada by Ministry of Petroleum &amp; Natural Gas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Default="003061E9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>“Vigilance Excellence Award 201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8</w:t>
      </w: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>” in the Outstanding Category for CPSEs, PSBs, Ministries and Departments by Central Vigilance Commission (CVC)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“Best Overall Performance Award” amongst the Oil Marketing Companies for the Oil &amp; Gas activities carried out during Saksham 2018 </w:t>
      </w:r>
    </w:p>
    <w:p w:rsidR="00F51550" w:rsidRPr="00F51550" w:rsidRDefault="00F51550" w:rsidP="00F51550">
      <w:pPr>
        <w:spacing w:after="0" w:line="276" w:lineRule="auto"/>
        <w:ind w:left="1080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137A9C" w:rsidP="00137A9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Rajbhasha Awards</w:t>
      </w:r>
      <w:r w:rsidR="003061E9"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 xml:space="preserve"> </w:t>
      </w:r>
    </w:p>
    <w:p w:rsidR="00137A9C" w:rsidRPr="00137A9C" w:rsidRDefault="00137A9C" w:rsidP="00137A9C">
      <w:pPr>
        <w:pStyle w:val="ListParagraph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</w:p>
    <w:p w:rsidR="003061E9" w:rsidRDefault="009E4997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“Rajbhasha Ki</w:t>
      </w:r>
      <w:r w:rsidR="003061E9" w:rsidRPr="00784138">
        <w:rPr>
          <w:rFonts w:ascii="Arial" w:eastAsia="Calibri" w:hAnsi="Arial" w:cs="Arial"/>
          <w:bCs/>
          <w:sz w:val="24"/>
          <w:szCs w:val="24"/>
          <w:lang w:bidi="hi-IN"/>
        </w:rPr>
        <w:t>rti Pratham Puraskar” for outstanding performance in Hindi implementation in 'B' region among all PSUs by Government of India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9E4997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“Rajbhasha Ki</w:t>
      </w:r>
      <w:bookmarkStart w:id="0" w:name="_GoBack"/>
      <w:bookmarkEnd w:id="0"/>
      <w:r w:rsidR="003061E9" w:rsidRPr="00784138">
        <w:rPr>
          <w:rFonts w:ascii="Arial" w:eastAsia="Calibri" w:hAnsi="Arial" w:cs="Arial"/>
          <w:bCs/>
          <w:sz w:val="24"/>
          <w:szCs w:val="24"/>
          <w:lang w:bidi="hi-IN"/>
        </w:rPr>
        <w:t>rti Dwitiya Puraskar” for best Hindi in-house magazine in 'B' region among all Central Government Offices, PSUs and Banks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“Mantralaya Rajbhasha Shield” for outstanding performance in Hindi implementation in 'B' region among all Oil PSUs by Ministry of Petroleum &amp; Natural Gas</w:t>
      </w:r>
    </w:p>
    <w:p w:rsidR="003061E9" w:rsidRDefault="003061E9" w:rsidP="00137A9C">
      <w:pPr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HP Retail</w:t>
      </w:r>
    </w:p>
    <w:p w:rsidR="00F51550" w:rsidRPr="00137A9C" w:rsidRDefault="00F51550" w:rsidP="00F51550">
      <w:pPr>
        <w:pStyle w:val="ListParagrap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</w:p>
    <w:p w:rsid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“India's Most Trusted Brand of 2018” to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‘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poWer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’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 in “The Brand Trust Report 2018”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“Emerging Brand Award” to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‘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power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’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 &amp;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‘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power 99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>’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 </w:t>
      </w: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at </w:t>
      </w: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Times Network National Marketing Excellence Awards 2018 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“Brand of the Year Award 2018” for poWer and “Emerging No.1 Brand of the Year Award 2018” for poWer 99 at WCRC Ideasfest 2018</w:t>
      </w:r>
    </w:p>
    <w:p w:rsidR="003061E9" w:rsidRDefault="003061E9" w:rsidP="003061E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3061E9" w:rsidRPr="003061E9" w:rsidRDefault="003061E9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3061E9">
        <w:rPr>
          <w:rFonts w:ascii="Arial" w:eastAsia="Calibri" w:hAnsi="Arial" w:cs="Arial"/>
          <w:bCs/>
          <w:sz w:val="24"/>
          <w:szCs w:val="24"/>
          <w:lang w:bidi="hi-IN"/>
        </w:rPr>
        <w:t>“Emerging Brand Award” for poWer 99 at Global Marketing Excellence Awards 2018 held during World Marketing Congress</w:t>
      </w:r>
    </w:p>
    <w:p w:rsidR="003061E9" w:rsidRDefault="003061E9" w:rsidP="003061E9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41006D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41006D">
        <w:rPr>
          <w:rFonts w:ascii="Arial" w:eastAsia="Calibri" w:hAnsi="Arial" w:cs="Arial"/>
          <w:bCs/>
          <w:sz w:val="24"/>
          <w:szCs w:val="24"/>
          <w:lang w:bidi="hi-IN"/>
        </w:rPr>
        <w:t xml:space="preserve">“Retailer of the Year” </w:t>
      </w:r>
      <w:r w:rsidR="00B74332">
        <w:rPr>
          <w:rFonts w:ascii="Arial" w:eastAsia="Calibri" w:hAnsi="Arial" w:cs="Arial"/>
          <w:bCs/>
          <w:sz w:val="24"/>
          <w:szCs w:val="24"/>
          <w:lang w:bidi="hi-IN"/>
        </w:rPr>
        <w:t xml:space="preserve">at the </w:t>
      </w:r>
      <w:r w:rsidRPr="0041006D">
        <w:rPr>
          <w:rFonts w:ascii="Arial" w:eastAsia="Calibri" w:hAnsi="Arial" w:cs="Arial"/>
          <w:bCs/>
          <w:sz w:val="24"/>
          <w:szCs w:val="24"/>
          <w:lang w:bidi="hi-IN"/>
        </w:rPr>
        <w:t xml:space="preserve">ET NOW Global Awards </w:t>
      </w:r>
    </w:p>
    <w:p w:rsidR="00B74332" w:rsidRDefault="00B74332" w:rsidP="00B74332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Default="00CF050F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>Award for “Best Payments Technology / Initiative of the Year” for HP Re-Fuel Program and “Most Disruptive Payments Technology of the Year” for HP Fastlane at the Payments &amp; Card Summit 2018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Default="00F51550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“Bhamashah Award” to Jodhpur Retail Regional Office by Government of Rajasthan 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Award for “Best Use of Mobile in a Loyalty Program”  to ‘HP Re-Fuel Digital’, a Loyalty Program for Retail outlet customers at the ‘Customer Fest Show</w:t>
      </w:r>
    </w:p>
    <w:p w:rsidR="00F51550" w:rsidRP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R&amp;D</w:t>
      </w:r>
    </w:p>
    <w:p w:rsidR="00F51550" w:rsidRPr="00137A9C" w:rsidRDefault="00F51550" w:rsidP="00F51550">
      <w:pPr>
        <w:pStyle w:val="ListParagrap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</w:p>
    <w:p w:rsidR="003061E9" w:rsidRPr="00F95E29" w:rsidRDefault="00B74332" w:rsidP="003061E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="003061E9" w:rsidRPr="003061E9">
        <w:rPr>
          <w:rFonts w:ascii="Arial" w:eastAsia="Calibri" w:hAnsi="Arial" w:cs="Arial"/>
          <w:bCs/>
          <w:sz w:val="24"/>
          <w:szCs w:val="24"/>
          <w:lang w:bidi="hi-IN"/>
        </w:rPr>
        <w:t>Industrial Innovation Award 2018</w:t>
      </w:r>
      <w:r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="003061E9"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 to </w:t>
      </w:r>
      <w:r>
        <w:rPr>
          <w:rFonts w:ascii="Arial" w:eastAsia="Calibri" w:hAnsi="Arial" w:cs="Arial"/>
          <w:bCs/>
          <w:sz w:val="24"/>
          <w:szCs w:val="24"/>
          <w:lang w:bidi="hi-IN"/>
        </w:rPr>
        <w:t>Green R&amp;D C</w:t>
      </w:r>
      <w:r w:rsidR="003061E9"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entre, Bengaluru by </w:t>
      </w:r>
      <w:r w:rsidR="003061E9" w:rsidRPr="003061E9">
        <w:rPr>
          <w:rFonts w:ascii="Arial" w:eastAsia="Calibri" w:hAnsi="Arial" w:cs="Arial"/>
          <w:bCs/>
          <w:sz w:val="24"/>
          <w:szCs w:val="24"/>
          <w:lang w:bidi="hi-IN"/>
        </w:rPr>
        <w:t xml:space="preserve">Confederation of India Industries </w:t>
      </w:r>
    </w:p>
    <w:p w:rsidR="003061E9" w:rsidRDefault="003061E9" w:rsidP="00137A9C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IT</w:t>
      </w:r>
    </w:p>
    <w:p w:rsidR="00F51550" w:rsidRPr="00137A9C" w:rsidRDefault="00F51550" w:rsidP="00F51550">
      <w:pPr>
        <w:pStyle w:val="ListParagraph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</w:p>
    <w:p w:rsidR="00F51550" w:rsidRDefault="00B74332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="0041006D" w:rsidRPr="0041006D">
        <w:rPr>
          <w:rFonts w:ascii="Arial" w:eastAsia="Calibri" w:hAnsi="Arial" w:cs="Arial"/>
          <w:bCs/>
          <w:sz w:val="24"/>
          <w:szCs w:val="24"/>
          <w:lang w:bidi="hi-IN"/>
        </w:rPr>
        <w:t>Intelligent Enterprise Awards</w:t>
      </w:r>
      <w:r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="0041006D" w:rsidRPr="0041006D">
        <w:rPr>
          <w:rFonts w:ascii="Arial" w:eastAsia="Calibri" w:hAnsi="Arial" w:cs="Arial"/>
          <w:bCs/>
          <w:sz w:val="24"/>
          <w:szCs w:val="24"/>
          <w:lang w:bidi="hi-IN"/>
        </w:rPr>
        <w:t xml:space="preserve"> in the 'Enterprise Mobiliy' category and 'Big Data' category from Express Computer at the Technology Senate</w:t>
      </w:r>
    </w:p>
    <w:p w:rsid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“Best Digital Transformation Program” Award to Information System of Mumbai Refinery in the category “Operator - Refinery, Petrochemicals and Chemicals” at the Asian Downstream Summit</w:t>
      </w:r>
    </w:p>
    <w:p w:rsid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Pr="00137A9C" w:rsidRDefault="00137A9C" w:rsidP="00137A9C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137A9C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Lubricants</w:t>
      </w:r>
    </w:p>
    <w:p w:rsidR="00137A9C" w:rsidRDefault="00AD57A5" w:rsidP="00137A9C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“Best in Support Role - Strategic Partnership” Award to HP Lubricants by Gabriel India Ltd</w:t>
      </w:r>
    </w:p>
    <w:p w:rsidR="00137A9C" w:rsidRDefault="00137A9C" w:rsidP="00137A9C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Default="00137A9C" w:rsidP="00137A9C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137A9C">
        <w:rPr>
          <w:rFonts w:ascii="Arial" w:eastAsia="Calibri" w:hAnsi="Arial" w:cs="Arial"/>
          <w:bCs/>
          <w:sz w:val="24"/>
          <w:szCs w:val="24"/>
          <w:lang w:bidi="hi-IN"/>
        </w:rPr>
        <w:t>“National Awards for Manufacturing Competiveness for 2017-18” to Mazagaon and Silvassa Lube Blending Plants by International Research Institute for Manufacturing, India</w:t>
      </w:r>
    </w:p>
    <w:p w:rsidR="00137A9C" w:rsidRDefault="00137A9C" w:rsidP="00137A9C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137A9C" w:rsidRPr="00137A9C" w:rsidRDefault="00137A9C" w:rsidP="00137A9C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137A9C">
        <w:rPr>
          <w:rFonts w:ascii="Arial" w:eastAsia="Calibri" w:hAnsi="Arial" w:cs="Arial"/>
          <w:bCs/>
          <w:sz w:val="24"/>
          <w:szCs w:val="24"/>
          <w:lang w:bidi="hi-IN"/>
        </w:rPr>
        <w:t>“Safety Gold Award" to Mazagaon &amp; Silvassa Lube Blending Plants and Calicut ASF by Greentech Foundation</w:t>
      </w:r>
    </w:p>
    <w:p w:rsidR="00CF050F" w:rsidRDefault="00CF050F" w:rsidP="00CF050F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86714E" w:rsidRDefault="0086714E" w:rsidP="00CF050F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CF050F" w:rsidP="00CF050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CF050F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O&amp;D and Pipelines</w:t>
      </w:r>
    </w:p>
    <w:p w:rsidR="0086714E" w:rsidRPr="00CF050F" w:rsidRDefault="0086714E" w:rsidP="0086714E">
      <w:pPr>
        <w:pStyle w:val="ListParagraph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</w:p>
    <w:p w:rsidR="00EC2194" w:rsidRDefault="00137A9C" w:rsidP="00EC2194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 xml:space="preserve"> </w:t>
      </w:r>
      <w:r w:rsidR="00AD57A5" w:rsidRPr="00784138">
        <w:rPr>
          <w:rFonts w:ascii="Arial" w:eastAsia="Calibri" w:hAnsi="Arial" w:cs="Arial"/>
          <w:bCs/>
          <w:sz w:val="24"/>
          <w:szCs w:val="24"/>
          <w:lang w:bidi="hi-IN"/>
        </w:rPr>
        <w:t>“Vikreta Utkarsh Puraskar 2018” for Best Supplier amongst all the POL suppliers</w:t>
      </w:r>
      <w:r w:rsidR="000D6FBF" w:rsidRPr="00784138">
        <w:rPr>
          <w:rFonts w:ascii="Arial" w:eastAsia="Calibri" w:hAnsi="Arial" w:cs="Arial"/>
          <w:bCs/>
          <w:sz w:val="24"/>
          <w:szCs w:val="24"/>
          <w:lang w:bidi="hi-IN"/>
        </w:rPr>
        <w:t xml:space="preserve"> from National Aluminium Company Ltd (NALCO)</w:t>
      </w:r>
    </w:p>
    <w:p w:rsidR="00EC2194" w:rsidRDefault="00EC2194" w:rsidP="00EC2194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EC2194" w:rsidRDefault="003061E9" w:rsidP="00EC2194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EC2194">
        <w:rPr>
          <w:rFonts w:ascii="Arial" w:eastAsia="Calibri" w:hAnsi="Arial" w:cs="Arial"/>
          <w:bCs/>
          <w:sz w:val="24"/>
          <w:szCs w:val="24"/>
          <w:lang w:bidi="hi-IN"/>
        </w:rPr>
        <w:t>“5 Star Rating” to Chennai New Terminal by Confederation of Indian Industries (CII)</w:t>
      </w:r>
    </w:p>
    <w:p w:rsidR="00EC2194" w:rsidRDefault="00EC2194" w:rsidP="00EC2194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EC2194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EC2194">
        <w:rPr>
          <w:rFonts w:ascii="Arial" w:eastAsia="Calibri" w:hAnsi="Arial" w:cs="Arial"/>
          <w:bCs/>
          <w:sz w:val="24"/>
          <w:szCs w:val="24"/>
          <w:lang w:bidi="hi-IN"/>
        </w:rPr>
        <w:t xml:space="preserve">“Platinum Excellence Award” to Mundra Delhi Pipeline &amp; Loni Terminal for occupational health &amp; safety by Apex India Foundation </w:t>
      </w:r>
    </w:p>
    <w:p w:rsidR="00CF050F" w:rsidRDefault="00CF050F" w:rsidP="00CF050F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CF050F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>“Oil Industry Safety Award 2018</w:t>
      </w: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” to </w:t>
      </w: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>Visakhapatnam-Vijaywada –Secunderabad Pipeline</w:t>
      </w: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 under “Cross Country Pipelines- Product category” by Oil Industry Safety Directorate (OISD)</w:t>
      </w:r>
    </w:p>
    <w:p w:rsidR="00CF050F" w:rsidRDefault="00CF050F" w:rsidP="00CF050F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CF050F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>“Factory Safety Award 2019” to Mundra Delhi Pipeline – Awa location under small scale factory in Rajasthan State by Ministry of Labour, Factories and Boilers, Government of Rajasthan</w:t>
      </w:r>
    </w:p>
    <w:p w:rsidR="00CF050F" w:rsidRDefault="00CF050F" w:rsidP="00CF050F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CF050F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lastRenderedPageBreak/>
        <w:t>“Platinum Award 2018” to Mundra Delhi Pipeline in Petroleum Storage &amp; Transportation Sector by Greentech Foundation</w:t>
      </w:r>
    </w:p>
    <w:p w:rsidR="00CF050F" w:rsidRDefault="00CF050F" w:rsidP="00CF050F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Default="00CF050F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 xml:space="preserve">“Exceed Platinum Award 2018” to Mumbai-Pune-Solapur Pipeline and “Exceed Gold Award 2018” to Mathura Installation for excellence in Occupational Health and Safety under ‘Petroleum Storage and Transportation Sector’ by Ek Kadam Desh Ke Naam </w:t>
      </w:r>
    </w:p>
    <w:p w:rsidR="00CF050F" w:rsidRDefault="00CF050F" w:rsidP="00CF050F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Pr="00CF050F" w:rsidRDefault="00CF050F" w:rsidP="00CF050F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CF050F">
        <w:rPr>
          <w:rFonts w:ascii="Arial" w:eastAsia="Calibri" w:hAnsi="Arial" w:cs="Arial"/>
          <w:bCs/>
          <w:sz w:val="24"/>
          <w:szCs w:val="24"/>
          <w:lang w:bidi="hi-IN"/>
        </w:rPr>
        <w:t xml:space="preserve">“Safety Award 2018” to Mundra Delhi Pipeline (MDPL) for “Occupational Health and Safety Management” by National Safety Council of India </w:t>
      </w:r>
    </w:p>
    <w:p w:rsidR="00CF050F" w:rsidRDefault="00CF050F" w:rsidP="00CF050F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Default="00F51550" w:rsidP="00CF050F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F050F" w:rsidRPr="00CF050F" w:rsidRDefault="00CF050F" w:rsidP="00CF050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CF050F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CSR</w:t>
      </w:r>
    </w:p>
    <w:p w:rsidR="00921839" w:rsidRPr="00921839" w:rsidRDefault="00921839" w:rsidP="0092183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Pr="00921839">
        <w:rPr>
          <w:rFonts w:ascii="Arial" w:eastAsia="Calibri" w:hAnsi="Arial" w:cs="Arial"/>
          <w:bCs/>
          <w:sz w:val="24"/>
          <w:szCs w:val="24"/>
          <w:lang w:bidi="hi-IN"/>
        </w:rPr>
        <w:t xml:space="preserve">Global CSR </w:t>
      </w:r>
      <w:r>
        <w:rPr>
          <w:rFonts w:ascii="Arial" w:eastAsia="Calibri" w:hAnsi="Arial" w:cs="Arial"/>
          <w:bCs/>
          <w:sz w:val="24"/>
          <w:szCs w:val="24"/>
          <w:lang w:bidi="hi-IN"/>
        </w:rPr>
        <w:t xml:space="preserve">Platinum </w:t>
      </w:r>
      <w:r w:rsidRPr="00921839">
        <w:rPr>
          <w:rFonts w:ascii="Arial" w:eastAsia="Calibri" w:hAnsi="Arial" w:cs="Arial"/>
          <w:bCs/>
          <w:sz w:val="24"/>
          <w:szCs w:val="24"/>
          <w:lang w:bidi="hi-IN"/>
        </w:rPr>
        <w:t>Award</w:t>
      </w:r>
      <w:r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Pr="00921839">
        <w:rPr>
          <w:rFonts w:ascii="Arial" w:eastAsia="Calibri" w:hAnsi="Arial" w:cs="Arial"/>
          <w:bCs/>
          <w:sz w:val="24"/>
          <w:szCs w:val="24"/>
          <w:lang w:bidi="hi-IN"/>
        </w:rPr>
        <w:t xml:space="preserve"> by World PetroCoal Congress</w:t>
      </w:r>
    </w:p>
    <w:p w:rsidR="00921839" w:rsidRDefault="00921839" w:rsidP="0092183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921839" w:rsidRDefault="000D6FBF" w:rsidP="00921839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“FAME Award 2018” for Best Innovation CSR Project to Mumbai-Pune-Solapur Pipeline by Foundation for Mass Empowerment, (FAME) India</w:t>
      </w:r>
    </w:p>
    <w:p w:rsidR="00921839" w:rsidRDefault="00921839" w:rsidP="0092183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31F56" w:rsidRDefault="00921839" w:rsidP="00C31F56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Pr="00921839">
        <w:rPr>
          <w:rFonts w:ascii="Arial" w:eastAsia="Calibri" w:hAnsi="Arial" w:cs="Arial"/>
          <w:bCs/>
          <w:sz w:val="24"/>
          <w:szCs w:val="24"/>
          <w:lang w:bidi="hi-IN"/>
        </w:rPr>
        <w:t>CSR Excellence Award</w:t>
      </w:r>
      <w:r>
        <w:rPr>
          <w:rFonts w:ascii="Arial" w:eastAsia="Calibri" w:hAnsi="Arial" w:cs="Arial"/>
          <w:bCs/>
          <w:sz w:val="24"/>
          <w:szCs w:val="24"/>
          <w:lang w:bidi="hi-IN"/>
        </w:rPr>
        <w:t>” by Apex India Foundation</w:t>
      </w:r>
    </w:p>
    <w:p w:rsidR="00C31F56" w:rsidRDefault="00C31F56" w:rsidP="00C31F56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C31F56" w:rsidRDefault="00C31F56" w:rsidP="00C31F56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Pr="00F51550" w:rsidRDefault="00F51550" w:rsidP="00F51550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val="en-US" w:bidi="hi-IN"/>
        </w:rPr>
      </w:pPr>
      <w:r w:rsidRPr="00F51550">
        <w:rPr>
          <w:rFonts w:ascii="Arial" w:eastAsia="Calibri" w:hAnsi="Arial" w:cs="Arial"/>
          <w:b/>
          <w:sz w:val="24"/>
          <w:szCs w:val="24"/>
          <w:u w:val="single"/>
          <w:lang w:val="en-US" w:bidi="hi-IN"/>
        </w:rPr>
        <w:t>LPG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val="en-US" w:bidi="hi-IN"/>
        </w:rPr>
      </w:pPr>
    </w:p>
    <w:p w:rsidR="00F51550" w:rsidRDefault="00F51550" w:rsidP="00F51550">
      <w:pPr>
        <w:pStyle w:val="ListParagraph"/>
        <w:numPr>
          <w:ilvl w:val="0"/>
          <w:numId w:val="2"/>
        </w:numPr>
        <w:tabs>
          <w:tab w:val="left" w:pos="1350"/>
        </w:tabs>
        <w:ind w:left="1350" w:hanging="630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Greenco ‘Platinum’ rating to Hazarwadi and Jabalpur LPG Plant and ‘Gold’ rating to Ajmer LPG Plant by Confederation of Indian Industry(CII) - Godrej Green Business Centre (GBC)</w:t>
      </w:r>
    </w:p>
    <w:p w:rsidR="00F51550" w:rsidRDefault="00F51550" w:rsidP="00F51550">
      <w:pPr>
        <w:pStyle w:val="ListParagraph"/>
        <w:tabs>
          <w:tab w:val="left" w:pos="1350"/>
        </w:tabs>
        <w:ind w:left="1350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pStyle w:val="ListParagraph"/>
        <w:numPr>
          <w:ilvl w:val="0"/>
          <w:numId w:val="2"/>
        </w:numPr>
        <w:tabs>
          <w:tab w:val="left" w:pos="1350"/>
        </w:tabs>
        <w:ind w:left="1350" w:hanging="630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“Industrial Good Relations Award”  to Madurai LPG Plant by Ministry of Labour and Employment, Government of Tamil Nadu</w:t>
      </w:r>
    </w:p>
    <w:p w:rsidR="00F51550" w:rsidRPr="00F51550" w:rsidRDefault="00F51550" w:rsidP="00F51550">
      <w:pPr>
        <w:pStyle w:val="ListParagraph"/>
        <w:tabs>
          <w:tab w:val="left" w:pos="1350"/>
        </w:tabs>
        <w:ind w:left="1350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/>
          <w:sz w:val="24"/>
          <w:szCs w:val="24"/>
          <w:lang w:bidi="hi-IN"/>
        </w:rPr>
        <w:t>CPO/IMM</w:t>
      </w:r>
    </w:p>
    <w:p w:rsidR="00F51550" w:rsidRPr="00F51550" w:rsidRDefault="00F51550" w:rsidP="00F51550">
      <w:pPr>
        <w:pStyle w:val="ListParagraph"/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Default="001E6531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val="en-US" w:bidi="hi-IN"/>
        </w:rPr>
        <w:t xml:space="preserve">“Green Supply Chain Company of the Year 2017” award </w:t>
      </w:r>
      <w:r w:rsidR="00784138" w:rsidRPr="00784138">
        <w:rPr>
          <w:rFonts w:ascii="Arial" w:eastAsia="Calibri" w:hAnsi="Arial" w:cs="Arial"/>
          <w:bCs/>
          <w:sz w:val="24"/>
          <w:szCs w:val="24"/>
          <w:lang w:val="en-US" w:bidi="hi-IN"/>
        </w:rPr>
        <w:t xml:space="preserve">at </w:t>
      </w:r>
      <w:r w:rsidRPr="00784138">
        <w:rPr>
          <w:rFonts w:ascii="Arial" w:eastAsia="Calibri" w:hAnsi="Arial" w:cs="Arial"/>
          <w:bCs/>
          <w:sz w:val="24"/>
          <w:szCs w:val="24"/>
          <w:lang w:val="en-US" w:bidi="hi-IN"/>
        </w:rPr>
        <w:t>Express, Logistics and</w:t>
      </w:r>
      <w:r w:rsidR="00C5624F" w:rsidRPr="00784138">
        <w:rPr>
          <w:rFonts w:ascii="Arial" w:eastAsia="Calibri" w:hAnsi="Arial" w:cs="Arial"/>
          <w:bCs/>
          <w:sz w:val="24"/>
          <w:szCs w:val="24"/>
          <w:lang w:val="en-US" w:bidi="hi-IN"/>
        </w:rPr>
        <w:t xml:space="preserve"> Supply Chain Leadership Awards</w:t>
      </w:r>
    </w:p>
    <w:p w:rsidR="00784138" w:rsidRDefault="00784138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Default="001E6531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 xml:space="preserve">“India Concord Award 2018” for best e-procurement initiative in PSU </w:t>
      </w:r>
      <w:r w:rsidR="00EC2194">
        <w:rPr>
          <w:rFonts w:ascii="Arial" w:eastAsia="Calibri" w:hAnsi="Arial" w:cs="Arial"/>
          <w:bCs/>
          <w:sz w:val="24"/>
          <w:szCs w:val="24"/>
          <w:lang w:bidi="hi-IN"/>
        </w:rPr>
        <w:t>a</w:t>
      </w: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t India Concord Summit &amp; Awards 2018'</w:t>
      </w:r>
    </w:p>
    <w:p w:rsidR="00784138" w:rsidRDefault="00784138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8E29A4" w:rsidRDefault="008E29A4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Pr="00F51550" w:rsidRDefault="00F51550" w:rsidP="00F51550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F51550">
        <w:rPr>
          <w:rFonts w:ascii="Arial" w:eastAsia="Calibri" w:hAnsi="Arial" w:cs="Arial"/>
          <w:b/>
          <w:sz w:val="24"/>
          <w:szCs w:val="24"/>
          <w:u w:val="single"/>
          <w:lang w:bidi="hi-IN"/>
        </w:rPr>
        <w:lastRenderedPageBreak/>
        <w:t>HR</w:t>
      </w:r>
    </w:p>
    <w:p w:rsidR="00F51550" w:rsidRDefault="00310F15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“HR Award 2018” to HP MDI, Nigdi by Greentech Foundation</w:t>
      </w:r>
    </w:p>
    <w:p w:rsid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Default="00F51550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“ASSOCHAM Gold Award 2018” to Skill Development Institute (SDI), Visakhapatnam in the category “Best Start Up in Skill Development”  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Default="00F95E29" w:rsidP="00F51550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“PRSI National Awards 201</w:t>
      </w:r>
      <w:r w:rsidR="00145739" w:rsidRPr="00F51550">
        <w:rPr>
          <w:rFonts w:ascii="Arial" w:eastAsia="Calibri" w:hAnsi="Arial" w:cs="Arial"/>
          <w:bCs/>
          <w:sz w:val="24"/>
          <w:szCs w:val="24"/>
          <w:lang w:bidi="hi-IN"/>
        </w:rPr>
        <w:t>8</w:t>
      </w: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”- (i) Best </w:t>
      </w:r>
      <w:r w:rsidR="00145739" w:rsidRPr="00F51550">
        <w:rPr>
          <w:rFonts w:ascii="Arial" w:eastAsia="Calibri" w:hAnsi="Arial" w:cs="Arial"/>
          <w:bCs/>
          <w:sz w:val="24"/>
          <w:szCs w:val="24"/>
          <w:lang w:bidi="hi-IN"/>
        </w:rPr>
        <w:t>Annual Report 2017-18</w:t>
      </w: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>, (ii) Best House Journal (Hindi) for ‘HP Samach</w:t>
      </w:r>
      <w:r w:rsidR="00145739" w:rsidRPr="00F51550">
        <w:rPr>
          <w:rFonts w:ascii="Arial" w:eastAsia="Calibri" w:hAnsi="Arial" w:cs="Arial"/>
          <w:bCs/>
          <w:sz w:val="24"/>
          <w:szCs w:val="24"/>
          <w:lang w:bidi="hi-IN"/>
        </w:rPr>
        <w:t>ar’ and</w:t>
      </w: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 (iii) </w:t>
      </w:r>
      <w:r w:rsidR="00145739" w:rsidRPr="00F51550">
        <w:rPr>
          <w:rFonts w:ascii="Arial" w:eastAsia="Calibri" w:hAnsi="Arial" w:cs="Arial"/>
          <w:bCs/>
          <w:sz w:val="24"/>
          <w:szCs w:val="24"/>
          <w:lang w:bidi="hi-IN"/>
        </w:rPr>
        <w:t>2</w:t>
      </w:r>
      <w:r w:rsidR="00145739" w:rsidRPr="00F51550">
        <w:rPr>
          <w:rFonts w:ascii="Arial" w:eastAsia="Calibri" w:hAnsi="Arial" w:cs="Arial"/>
          <w:bCs/>
          <w:sz w:val="24"/>
          <w:szCs w:val="24"/>
          <w:vertAlign w:val="superscript"/>
          <w:lang w:bidi="hi-IN"/>
        </w:rPr>
        <w:t>nd</w:t>
      </w:r>
      <w:r w:rsidR="00145739"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 Best Sustainability Report </w:t>
      </w:r>
      <w:r w:rsidRPr="00F51550">
        <w:rPr>
          <w:rFonts w:ascii="Arial" w:eastAsia="Calibri" w:hAnsi="Arial" w:cs="Arial"/>
          <w:bCs/>
          <w:sz w:val="24"/>
          <w:szCs w:val="24"/>
          <w:lang w:bidi="hi-IN"/>
        </w:rPr>
        <w:t xml:space="preserve">by Public Relation Society of India (PRSI) </w:t>
      </w:r>
    </w:p>
    <w:p w:rsidR="00F51550" w:rsidRDefault="00F51550" w:rsidP="00F51550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Pr="00F51550" w:rsidRDefault="00F51550" w:rsidP="00F51550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F51550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Green</w:t>
      </w:r>
      <w:r>
        <w:rPr>
          <w:rFonts w:ascii="Arial" w:eastAsia="Calibri" w:hAnsi="Arial" w:cs="Arial"/>
          <w:b/>
          <w:sz w:val="24"/>
          <w:szCs w:val="24"/>
          <w:u w:val="single"/>
          <w:lang w:bidi="hi-IN"/>
        </w:rPr>
        <w:t xml:space="preserve"> Award</w:t>
      </w:r>
    </w:p>
    <w:p w:rsidR="00784138" w:rsidRDefault="00870AF5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</w:t>
      </w:r>
      <w:r w:rsidR="00F95E29" w:rsidRPr="00F95E29">
        <w:rPr>
          <w:rFonts w:ascii="Arial" w:eastAsia="Calibri" w:hAnsi="Arial" w:cs="Arial"/>
          <w:bCs/>
          <w:sz w:val="24"/>
          <w:szCs w:val="24"/>
          <w:lang w:bidi="hi-IN"/>
        </w:rPr>
        <w:t>Platinum Award</w:t>
      </w: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”</w:t>
      </w:r>
      <w:r w:rsidR="00F95E29"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 for Green </w:t>
      </w: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 xml:space="preserve">Residential Society </w:t>
      </w:r>
      <w:r w:rsidR="00F95E29" w:rsidRPr="00F95E29">
        <w:rPr>
          <w:rFonts w:ascii="Arial" w:eastAsia="Calibri" w:hAnsi="Arial" w:cs="Arial"/>
          <w:bCs/>
          <w:sz w:val="24"/>
          <w:szCs w:val="24"/>
          <w:lang w:bidi="hi-IN"/>
        </w:rPr>
        <w:t>to</w:t>
      </w: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 xml:space="preserve"> HP Nagar West </w:t>
      </w:r>
      <w:r w:rsidR="00F95E29" w:rsidRPr="00F95E29">
        <w:rPr>
          <w:rFonts w:ascii="Arial" w:eastAsia="Calibri" w:hAnsi="Arial" w:cs="Arial"/>
          <w:bCs/>
          <w:sz w:val="24"/>
          <w:szCs w:val="24"/>
          <w:lang w:bidi="hi-IN"/>
        </w:rPr>
        <w:t>by Indian Green Building Council (IGBC)</w:t>
      </w:r>
    </w:p>
    <w:p w:rsidR="00784138" w:rsidRDefault="00784138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Default="00870AF5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“Platinum Award” for Green Building Standards to Marathon Office by Indian Green Building Council (IGBC)</w:t>
      </w:r>
    </w:p>
    <w:p w:rsidR="00F51550" w:rsidRDefault="00F51550" w:rsidP="00F51550">
      <w:pPr>
        <w:spacing w:after="0" w:line="276" w:lineRule="auto"/>
        <w:ind w:left="127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784138" w:rsidRDefault="00F95E29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F95E29">
        <w:rPr>
          <w:rFonts w:ascii="Arial" w:eastAsia="Calibri" w:hAnsi="Arial" w:cs="Arial"/>
          <w:bCs/>
          <w:sz w:val="24"/>
          <w:szCs w:val="24"/>
          <w:lang w:bidi="hi-IN"/>
        </w:rPr>
        <w:t xml:space="preserve">Multiple “Garden Awards” to HP Nagar East colony from Brihanmumbai Municipal Corporation (BMC) and Friends of the Trees </w:t>
      </w:r>
    </w:p>
    <w:p w:rsidR="00784138" w:rsidRDefault="00784138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8E29A4" w:rsidRDefault="008E29A4" w:rsidP="00784138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p w:rsidR="00F51550" w:rsidRPr="00F51550" w:rsidRDefault="00F51550" w:rsidP="00F51550">
      <w:pPr>
        <w:pStyle w:val="ListParagraph"/>
        <w:numPr>
          <w:ilvl w:val="0"/>
          <w:numId w:val="5"/>
        </w:numPr>
        <w:rPr>
          <w:rFonts w:ascii="Arial" w:eastAsia="Calibri" w:hAnsi="Arial" w:cs="Arial"/>
          <w:b/>
          <w:sz w:val="24"/>
          <w:szCs w:val="24"/>
          <w:u w:val="single"/>
          <w:lang w:bidi="hi-IN"/>
        </w:rPr>
      </w:pPr>
      <w:r w:rsidRPr="00F51550">
        <w:rPr>
          <w:rFonts w:ascii="Arial" w:eastAsia="Calibri" w:hAnsi="Arial" w:cs="Arial"/>
          <w:b/>
          <w:sz w:val="24"/>
          <w:szCs w:val="24"/>
          <w:u w:val="single"/>
          <w:lang w:bidi="hi-IN"/>
        </w:rPr>
        <w:t>Others</w:t>
      </w:r>
    </w:p>
    <w:p w:rsidR="00784138" w:rsidRDefault="00784138" w:rsidP="00784138">
      <w:pPr>
        <w:numPr>
          <w:ilvl w:val="0"/>
          <w:numId w:val="2"/>
        </w:numPr>
        <w:spacing w:after="0" w:line="276" w:lineRule="auto"/>
        <w:ind w:left="1276" w:hanging="556"/>
        <w:contextualSpacing/>
        <w:jc w:val="both"/>
        <w:rPr>
          <w:rFonts w:ascii="Arial" w:eastAsia="Calibri" w:hAnsi="Arial" w:cs="Arial"/>
          <w:bCs/>
          <w:sz w:val="24"/>
          <w:szCs w:val="24"/>
          <w:lang w:bidi="hi-IN"/>
        </w:rPr>
      </w:pPr>
      <w:r w:rsidRPr="00784138">
        <w:rPr>
          <w:rFonts w:ascii="Arial" w:eastAsia="Calibri" w:hAnsi="Arial" w:cs="Arial"/>
          <w:bCs/>
          <w:sz w:val="24"/>
          <w:szCs w:val="24"/>
          <w:lang w:bidi="hi-IN"/>
        </w:rPr>
        <w:t>“Excellence Award” for Best Security Practices in Energy Sector from Data Security Council of India (an initiative by NASSCOM)</w:t>
      </w:r>
    </w:p>
    <w:p w:rsidR="00921839" w:rsidRDefault="00921839" w:rsidP="00921839">
      <w:pPr>
        <w:pStyle w:val="ListParagraph"/>
        <w:rPr>
          <w:rFonts w:ascii="Arial" w:eastAsia="Calibri" w:hAnsi="Arial" w:cs="Arial"/>
          <w:bCs/>
          <w:sz w:val="24"/>
          <w:szCs w:val="24"/>
          <w:lang w:bidi="hi-IN"/>
        </w:rPr>
      </w:pPr>
    </w:p>
    <w:sectPr w:rsidR="00921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12F"/>
    <w:multiLevelType w:val="hybridMultilevel"/>
    <w:tmpl w:val="F762F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035"/>
    <w:multiLevelType w:val="hybridMultilevel"/>
    <w:tmpl w:val="07C2E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EE0847"/>
    <w:multiLevelType w:val="hybridMultilevel"/>
    <w:tmpl w:val="07C2E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A4C65"/>
    <w:multiLevelType w:val="hybridMultilevel"/>
    <w:tmpl w:val="83DC26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A72D85"/>
    <w:multiLevelType w:val="hybridMultilevel"/>
    <w:tmpl w:val="A4C0CA44"/>
    <w:lvl w:ilvl="0" w:tplc="1ADAA004">
      <w:start w:val="1"/>
      <w:numFmt w:val="upperLetter"/>
      <w:lvlText w:val="%1."/>
      <w:lvlJc w:val="left"/>
      <w:pPr>
        <w:ind w:left="360" w:hanging="360"/>
      </w:pPr>
      <w:rPr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9"/>
    <w:rsid w:val="000D6FBF"/>
    <w:rsid w:val="00137A9C"/>
    <w:rsid w:val="00145739"/>
    <w:rsid w:val="001E6531"/>
    <w:rsid w:val="002E5E45"/>
    <w:rsid w:val="003061E9"/>
    <w:rsid w:val="00310F15"/>
    <w:rsid w:val="00350F4D"/>
    <w:rsid w:val="0041006D"/>
    <w:rsid w:val="00450BDD"/>
    <w:rsid w:val="004C13E5"/>
    <w:rsid w:val="006E3060"/>
    <w:rsid w:val="00784138"/>
    <w:rsid w:val="007A65E7"/>
    <w:rsid w:val="007F1D95"/>
    <w:rsid w:val="0086714E"/>
    <w:rsid w:val="00870AF5"/>
    <w:rsid w:val="008869A7"/>
    <w:rsid w:val="008E29A4"/>
    <w:rsid w:val="00921839"/>
    <w:rsid w:val="009E4997"/>
    <w:rsid w:val="00AD57A5"/>
    <w:rsid w:val="00B2168B"/>
    <w:rsid w:val="00B74332"/>
    <w:rsid w:val="00B96113"/>
    <w:rsid w:val="00C31F56"/>
    <w:rsid w:val="00C46DB5"/>
    <w:rsid w:val="00C5624F"/>
    <w:rsid w:val="00CF050F"/>
    <w:rsid w:val="00D76053"/>
    <w:rsid w:val="00EC2194"/>
    <w:rsid w:val="00F026A8"/>
    <w:rsid w:val="00F51550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9982"/>
  <w15:chartTrackingRefBased/>
  <w15:docId w15:val="{C65052C2-AB64-4D4D-AB20-C193E4D8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29"/>
    <w:pPr>
      <w:spacing w:line="256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,Report Para,List Paragraph11,Bullet for Sub Section,List Paragraph (numbered (a)),References,List_Paragraph,Multilevel para_II,List Paragraph1,Citation List,Graphic,Resume Title,MC Paragraphe Liste,Source,bullets"/>
    <w:basedOn w:val="Normal"/>
    <w:link w:val="ListParagraphChar"/>
    <w:uiPriority w:val="34"/>
    <w:qFormat/>
    <w:rsid w:val="00F95E29"/>
    <w:pPr>
      <w:ind w:left="720"/>
      <w:contextualSpacing/>
    </w:pPr>
  </w:style>
  <w:style w:type="character" w:customStyle="1" w:styleId="ListParagraphChar">
    <w:name w:val="List Paragraph Char"/>
    <w:aliases w:val="heading 9 Char,Report Para Char,List Paragraph11 Char,Bullet for Sub Section Char,List Paragraph (numbered (a)) Char,References Char,List_Paragraph Char,Multilevel para_II Char,List Paragraph1 Char,Citation List Char,Graphic Char"/>
    <w:link w:val="ListParagraph"/>
    <w:uiPriority w:val="34"/>
    <w:rsid w:val="00F95E29"/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Lyngwa Henny Carolyn ( ल्यंगवा हेन्नी कैरोलिन )</dc:creator>
  <cp:keywords/>
  <dc:description/>
  <cp:lastModifiedBy>Abhisar Pallav Gaur (  अभिसार पल्लव गौर )</cp:lastModifiedBy>
  <cp:revision>4</cp:revision>
  <dcterms:created xsi:type="dcterms:W3CDTF">2019-04-19T14:50:00Z</dcterms:created>
  <dcterms:modified xsi:type="dcterms:W3CDTF">2021-07-23T09:45:00Z</dcterms:modified>
</cp:coreProperties>
</file>