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B1" w:rsidRDefault="00E756B1" w:rsidP="00324FE5">
      <w:pPr>
        <w:spacing w:after="0"/>
      </w:pPr>
    </w:p>
    <w:p w:rsidR="00CF3EBC" w:rsidRDefault="00CF3EBC" w:rsidP="00324FE5">
      <w:pPr>
        <w:spacing w:after="0"/>
      </w:pPr>
    </w:p>
    <w:p w:rsidR="00CF3EBC" w:rsidRDefault="00CF3EBC" w:rsidP="00324FE5">
      <w:pPr>
        <w:spacing w:after="0"/>
      </w:pPr>
    </w:p>
    <w:p w:rsidR="00CF3EBC" w:rsidRPr="00D407B5" w:rsidRDefault="00CF3EBC" w:rsidP="00324FE5">
      <w:pPr>
        <w:spacing w:after="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D407B5">
        <w:rPr>
          <w:rFonts w:ascii="Tahoma" w:hAnsi="Tahoma" w:cs="Tahoma"/>
          <w:b/>
          <w:bCs/>
          <w:sz w:val="24"/>
          <w:szCs w:val="24"/>
          <w:u w:val="single"/>
        </w:rPr>
        <w:t>AWARDS 2020-21</w:t>
      </w:r>
    </w:p>
    <w:p w:rsidR="00CF3EBC" w:rsidRPr="00D407B5" w:rsidRDefault="00CF3EBC" w:rsidP="00324FE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</w:p>
    <w:p w:rsidR="00CF3EBC" w:rsidRPr="00D407B5" w:rsidRDefault="00CF3EBC" w:rsidP="00324FE5">
      <w:pPr>
        <w:spacing w:after="0"/>
        <w:jc w:val="both"/>
        <w:rPr>
          <w:rFonts w:ascii="Tahoma" w:hAnsi="Tahoma" w:cs="Tahoma"/>
          <w:bCs/>
          <w:sz w:val="24"/>
          <w:szCs w:val="24"/>
          <w:lang w:val="en-IN"/>
        </w:rPr>
      </w:pPr>
      <w:r w:rsidRPr="00D407B5">
        <w:rPr>
          <w:rFonts w:ascii="Tahoma" w:hAnsi="Tahoma" w:cs="Tahoma"/>
          <w:bCs/>
          <w:sz w:val="24"/>
          <w:szCs w:val="24"/>
          <w:lang w:val="en-IN"/>
        </w:rPr>
        <w:t xml:space="preserve">During the year 2020-21, HPCL was conferred with a number of awards and recognitions at various </w:t>
      </w:r>
      <w:bookmarkStart w:id="0" w:name="_GoBack"/>
      <w:bookmarkEnd w:id="0"/>
      <w:r w:rsidRPr="00D407B5">
        <w:rPr>
          <w:rFonts w:ascii="Tahoma" w:hAnsi="Tahoma" w:cs="Tahoma"/>
          <w:bCs/>
          <w:sz w:val="24"/>
          <w:szCs w:val="24"/>
          <w:lang w:val="en-IN"/>
        </w:rPr>
        <w:t>forums. The following is the list of awards received by HPCL during 20</w:t>
      </w:r>
      <w:r w:rsidR="00122852" w:rsidRPr="00D407B5">
        <w:rPr>
          <w:rFonts w:ascii="Tahoma" w:hAnsi="Tahoma" w:cs="Tahoma"/>
          <w:bCs/>
          <w:sz w:val="24"/>
          <w:szCs w:val="24"/>
          <w:lang w:val="en-IN"/>
        </w:rPr>
        <w:t>20-21</w:t>
      </w:r>
      <w:r w:rsidRPr="00D407B5">
        <w:rPr>
          <w:rFonts w:ascii="Tahoma" w:hAnsi="Tahoma" w:cs="Tahoma"/>
          <w:bCs/>
          <w:sz w:val="24"/>
          <w:szCs w:val="24"/>
          <w:lang w:val="en-IN"/>
        </w:rPr>
        <w:t>:</w:t>
      </w:r>
    </w:p>
    <w:p w:rsidR="00CF3EBC" w:rsidRPr="00D407B5" w:rsidRDefault="00CF3EBC" w:rsidP="00324FE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F3EBC" w:rsidRPr="00D407B5" w:rsidRDefault="00CF3EBC" w:rsidP="00324FE5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B805BB" w:rsidRPr="00D407B5" w:rsidRDefault="00CF3EBC" w:rsidP="00122852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805BB" w:rsidRPr="00D407B5">
        <w:rPr>
          <w:rFonts w:ascii="Tahoma" w:hAnsi="Tahoma" w:cs="Tahoma"/>
          <w:color w:val="000000"/>
          <w:sz w:val="24"/>
          <w:szCs w:val="24"/>
        </w:rPr>
        <w:t xml:space="preserve">‘Oil Marketing Company of the Year’ Award </w:t>
      </w:r>
      <w:proofErr w:type="gramStart"/>
      <w:r w:rsidR="00B805BB" w:rsidRPr="00D407B5">
        <w:rPr>
          <w:rFonts w:ascii="Tahoma" w:hAnsi="Tahoma" w:cs="Tahoma"/>
          <w:color w:val="000000"/>
          <w:sz w:val="24"/>
          <w:szCs w:val="24"/>
        </w:rPr>
        <w:t>by Federation of Indian Petroleum Industry (FIPI)</w:t>
      </w:r>
      <w:r w:rsidR="00122852" w:rsidRPr="00D407B5">
        <w:rPr>
          <w:rFonts w:ascii="Tahoma" w:hAnsi="Tahoma" w:cs="Tahoma"/>
          <w:color w:val="000000"/>
          <w:sz w:val="24"/>
          <w:szCs w:val="24"/>
        </w:rPr>
        <w:t xml:space="preserve"> for leadership in oil marketing business in India</w:t>
      </w:r>
      <w:proofErr w:type="gramEnd"/>
      <w:r w:rsidR="00B805BB" w:rsidRPr="00D407B5">
        <w:rPr>
          <w:rFonts w:ascii="Tahoma" w:hAnsi="Tahoma" w:cs="Tahoma"/>
          <w:color w:val="000000"/>
          <w:sz w:val="24"/>
          <w:szCs w:val="24"/>
        </w:rPr>
        <w:t>. This is the fourth time that HPCL has won the FIPI Award for ‘Oi</w:t>
      </w:r>
      <w:r w:rsidR="00D407B5">
        <w:rPr>
          <w:rFonts w:ascii="Tahoma" w:hAnsi="Tahoma" w:cs="Tahoma"/>
          <w:color w:val="000000"/>
          <w:sz w:val="24"/>
          <w:szCs w:val="24"/>
        </w:rPr>
        <w:t>l Marketing Comp</w:t>
      </w:r>
      <w:r w:rsidR="00B805BB" w:rsidRPr="00D407B5">
        <w:rPr>
          <w:rFonts w:ascii="Tahoma" w:hAnsi="Tahoma" w:cs="Tahoma"/>
          <w:color w:val="000000"/>
          <w:sz w:val="24"/>
          <w:szCs w:val="24"/>
        </w:rPr>
        <w:t>any of the Year</w:t>
      </w:r>
      <w:r w:rsidR="006B39BD">
        <w:rPr>
          <w:rFonts w:ascii="Tahoma" w:hAnsi="Tahoma" w:cs="Tahoma"/>
          <w:color w:val="000000"/>
          <w:sz w:val="24"/>
          <w:szCs w:val="24"/>
        </w:rPr>
        <w:t>’.</w:t>
      </w:r>
      <w:r w:rsidR="00B805BB"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362846" w:rsidRPr="00D407B5" w:rsidRDefault="00362846" w:rsidP="00362846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635CC9" w:rsidRPr="00D407B5" w:rsidRDefault="00635CC9" w:rsidP="00635CC9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D407B5">
        <w:rPr>
          <w:rFonts w:ascii="Tahoma" w:hAnsi="Tahoma" w:cs="Tahoma"/>
          <w:color w:val="000000"/>
          <w:sz w:val="24"/>
          <w:szCs w:val="24"/>
        </w:rPr>
        <w:t xml:space="preserve">Director – Finance, Shri R.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Kesavan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conferred with the “CA CFO – Large Corporate: Manufacturing &amp; Infrastructure” award by the Institute of Chartered Accountants of India (ICAI)</w:t>
      </w:r>
      <w:r w:rsidR="006B39BD">
        <w:rPr>
          <w:rFonts w:ascii="Tahoma" w:hAnsi="Tahoma" w:cs="Tahoma"/>
          <w:color w:val="000000"/>
          <w:sz w:val="24"/>
          <w:szCs w:val="24"/>
        </w:rPr>
        <w:t>.</w:t>
      </w:r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35CC9" w:rsidRPr="00D407B5" w:rsidRDefault="00635CC9" w:rsidP="00635CC9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635CC9" w:rsidRPr="00D407B5" w:rsidRDefault="00635CC9" w:rsidP="00C23EF2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D407B5">
        <w:rPr>
          <w:rFonts w:ascii="Tahoma" w:hAnsi="Tahoma" w:cs="Tahoma"/>
          <w:color w:val="000000"/>
          <w:sz w:val="24"/>
          <w:szCs w:val="24"/>
        </w:rPr>
        <w:t xml:space="preserve">HPCL felicitated by </w:t>
      </w:r>
      <w:r w:rsidR="00362846" w:rsidRPr="00D407B5">
        <w:rPr>
          <w:rFonts w:ascii="Tahoma" w:hAnsi="Tahoma" w:cs="Tahoma"/>
          <w:color w:val="000000"/>
          <w:sz w:val="24"/>
          <w:szCs w:val="24"/>
        </w:rPr>
        <w:t xml:space="preserve">Hon’ble </w:t>
      </w:r>
      <w:r w:rsidRPr="00D407B5">
        <w:rPr>
          <w:rFonts w:ascii="Tahoma" w:hAnsi="Tahoma" w:cs="Tahoma"/>
          <w:color w:val="000000"/>
          <w:sz w:val="24"/>
          <w:szCs w:val="24"/>
        </w:rPr>
        <w:t xml:space="preserve">Governor of Maharashtra, Shri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Bhagat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Singh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Koshyari</w:t>
      </w:r>
      <w:proofErr w:type="spellEnd"/>
      <w:r w:rsidR="00362846"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D407B5">
        <w:rPr>
          <w:rFonts w:ascii="Tahoma" w:hAnsi="Tahoma" w:cs="Tahoma"/>
          <w:color w:val="000000"/>
          <w:sz w:val="24"/>
          <w:szCs w:val="24"/>
        </w:rPr>
        <w:t>for humanitarian services rendered during COVID-19 pandemic</w:t>
      </w:r>
      <w:r w:rsidR="006B39BD">
        <w:rPr>
          <w:rFonts w:ascii="Tahoma" w:hAnsi="Tahoma" w:cs="Tahoma"/>
          <w:color w:val="000000"/>
          <w:sz w:val="24"/>
          <w:szCs w:val="24"/>
        </w:rPr>
        <w:t>.</w:t>
      </w:r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635CC9" w:rsidRPr="00D407B5" w:rsidRDefault="00635CC9" w:rsidP="00635CC9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7C0E07" w:rsidRPr="007C0E07" w:rsidRDefault="007C0E07" w:rsidP="004D17D5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7C0E07">
        <w:rPr>
          <w:rFonts w:ascii="Tahoma" w:hAnsi="Tahoma" w:cs="Tahoma"/>
          <w:color w:val="000000"/>
          <w:sz w:val="24"/>
          <w:szCs w:val="24"/>
        </w:rPr>
        <w:t xml:space="preserve">HPCL felicitated by Hon’ble Governor of Telangana &amp; Lieutenant Governor of </w:t>
      </w:r>
      <w:proofErr w:type="spellStart"/>
      <w:r w:rsidRPr="007C0E07">
        <w:rPr>
          <w:rFonts w:ascii="Tahoma" w:hAnsi="Tahoma" w:cs="Tahoma"/>
          <w:color w:val="000000"/>
          <w:sz w:val="24"/>
          <w:szCs w:val="24"/>
        </w:rPr>
        <w:t>Pudduchery</w:t>
      </w:r>
      <w:proofErr w:type="spellEnd"/>
      <w:r w:rsidRPr="007C0E07">
        <w:rPr>
          <w:rFonts w:ascii="Tahoma" w:hAnsi="Tahoma" w:cs="Tahoma"/>
          <w:color w:val="000000"/>
          <w:sz w:val="24"/>
          <w:szCs w:val="24"/>
        </w:rPr>
        <w:t xml:space="preserve">, Dr (Smt.) </w:t>
      </w:r>
      <w:proofErr w:type="spellStart"/>
      <w:r w:rsidRPr="007C0E07">
        <w:rPr>
          <w:rFonts w:ascii="Tahoma" w:hAnsi="Tahoma" w:cs="Tahoma"/>
          <w:color w:val="000000"/>
          <w:sz w:val="24"/>
          <w:szCs w:val="24"/>
        </w:rPr>
        <w:t>Tamilisai</w:t>
      </w:r>
      <w:proofErr w:type="spellEnd"/>
      <w:r w:rsidRPr="007C0E07">
        <w:rPr>
          <w:rFonts w:ascii="Tahoma" w:hAnsi="Tahoma" w:cs="Tahoma"/>
          <w:color w:val="000000"/>
          <w:sz w:val="24"/>
          <w:szCs w:val="24"/>
        </w:rPr>
        <w:t xml:space="preserve"> Sundararajan for the excellent efforts made by OMCs to ensure smooth supply of Petrol, Diesel and LPG refill to consumers </w:t>
      </w:r>
      <w:r>
        <w:rPr>
          <w:rFonts w:ascii="Tahoma" w:hAnsi="Tahoma" w:cs="Tahoma"/>
          <w:color w:val="000000"/>
          <w:sz w:val="24"/>
          <w:szCs w:val="24"/>
        </w:rPr>
        <w:t>in the S</w:t>
      </w:r>
      <w:r w:rsidRPr="007C0E07">
        <w:rPr>
          <w:rFonts w:ascii="Tahoma" w:hAnsi="Tahoma" w:cs="Tahoma"/>
          <w:color w:val="000000"/>
          <w:sz w:val="24"/>
          <w:szCs w:val="24"/>
        </w:rPr>
        <w:t xml:space="preserve">tate of Telangana during the </w:t>
      </w:r>
      <w:proofErr w:type="spellStart"/>
      <w:r w:rsidRPr="007C0E07">
        <w:rPr>
          <w:rFonts w:ascii="Tahoma" w:hAnsi="Tahoma" w:cs="Tahoma"/>
          <w:color w:val="000000"/>
          <w:sz w:val="24"/>
          <w:szCs w:val="24"/>
        </w:rPr>
        <w:t>Covid</w:t>
      </w:r>
      <w:proofErr w:type="spellEnd"/>
      <w:r w:rsidRPr="007C0E07">
        <w:rPr>
          <w:rFonts w:ascii="Tahoma" w:hAnsi="Tahoma" w:cs="Tahoma"/>
          <w:color w:val="000000"/>
          <w:sz w:val="24"/>
          <w:szCs w:val="24"/>
        </w:rPr>
        <w:t xml:space="preserve"> -19 pandemic</w:t>
      </w:r>
      <w:r>
        <w:rPr>
          <w:rFonts w:ascii="Tahoma" w:hAnsi="Tahoma" w:cs="Tahoma"/>
          <w:color w:val="000000"/>
          <w:sz w:val="24"/>
          <w:szCs w:val="24"/>
        </w:rPr>
        <w:t xml:space="preserve">. </w:t>
      </w:r>
    </w:p>
    <w:p w:rsidR="007C0E07" w:rsidRPr="007C0E07" w:rsidRDefault="007C0E07" w:rsidP="007C0E07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122852" w:rsidRDefault="00122852" w:rsidP="00D04839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D407B5">
        <w:rPr>
          <w:rFonts w:ascii="Tahoma" w:hAnsi="Tahoma" w:cs="Tahoma"/>
          <w:color w:val="000000"/>
          <w:sz w:val="24"/>
          <w:szCs w:val="24"/>
        </w:rPr>
        <w:t xml:space="preserve">“Shrestha Suraksha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Puraskar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” to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Visakh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Refinery Modernization Project (VRMP) - Full Conversion Hydrocracker Unit (FCHCU) construction site from the National Safety Council of India (NSCI)</w:t>
      </w:r>
      <w:r w:rsidR="006B39BD">
        <w:rPr>
          <w:rFonts w:ascii="Tahoma" w:hAnsi="Tahoma" w:cs="Tahoma"/>
          <w:color w:val="000000"/>
          <w:sz w:val="24"/>
          <w:szCs w:val="24"/>
        </w:rPr>
        <w:t>.</w:t>
      </w:r>
    </w:p>
    <w:p w:rsidR="00AA174A" w:rsidRPr="00AA174A" w:rsidRDefault="00AA174A" w:rsidP="00AA174A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AA174A" w:rsidRPr="00D407B5" w:rsidRDefault="00AA174A" w:rsidP="00D04839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“International Safety Award 2020” bestowed on Delhi Terminal,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Ramamandi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Rewari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Pipeline and Coimbatore IRD by British Safety Council</w:t>
      </w:r>
    </w:p>
    <w:p w:rsidR="00122852" w:rsidRPr="00D407B5" w:rsidRDefault="00122852" w:rsidP="00122852">
      <w:pPr>
        <w:pStyle w:val="ListParagraph"/>
        <w:rPr>
          <w:rFonts w:ascii="Tahoma" w:hAnsi="Tahoma" w:cs="Tahoma"/>
          <w:color w:val="000000"/>
          <w:sz w:val="24"/>
          <w:szCs w:val="24"/>
        </w:rPr>
      </w:pPr>
    </w:p>
    <w:p w:rsidR="00CF3EBC" w:rsidRPr="00D407B5" w:rsidRDefault="00CF3EBC" w:rsidP="00122852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</w:rPr>
      </w:pPr>
      <w:r w:rsidRPr="00D407B5">
        <w:rPr>
          <w:rFonts w:ascii="Tahoma" w:hAnsi="Tahoma" w:cs="Tahoma"/>
          <w:color w:val="000000"/>
          <w:sz w:val="24"/>
          <w:szCs w:val="24"/>
        </w:rPr>
        <w:t>“</w:t>
      </w:r>
      <w:r w:rsidR="00122852" w:rsidRPr="00D407B5">
        <w:rPr>
          <w:rFonts w:ascii="Tahoma" w:hAnsi="Tahoma" w:cs="Tahoma"/>
          <w:color w:val="000000"/>
          <w:sz w:val="24"/>
          <w:szCs w:val="24"/>
        </w:rPr>
        <w:t xml:space="preserve">Exceed </w:t>
      </w:r>
      <w:r w:rsidRPr="00D407B5">
        <w:rPr>
          <w:rFonts w:ascii="Tahoma" w:hAnsi="Tahoma" w:cs="Tahoma"/>
          <w:color w:val="000000"/>
          <w:sz w:val="24"/>
          <w:szCs w:val="24"/>
        </w:rPr>
        <w:t>Platinum Award”</w:t>
      </w:r>
      <w:r w:rsidR="00122852" w:rsidRPr="00D407B5">
        <w:rPr>
          <w:rFonts w:ascii="Tahoma" w:hAnsi="Tahoma" w:cs="Tahoma"/>
        </w:rPr>
        <w:t xml:space="preserve"> </w:t>
      </w:r>
      <w:r w:rsidR="00122852" w:rsidRPr="00D407B5">
        <w:rPr>
          <w:rFonts w:ascii="Tahoma" w:hAnsi="Tahoma" w:cs="Tahoma"/>
          <w:color w:val="000000"/>
          <w:sz w:val="24"/>
          <w:szCs w:val="24"/>
        </w:rPr>
        <w:t>under “Environment Sustainability” Category in Oil Refining Sector</w:t>
      </w:r>
      <w:r w:rsidRPr="00D407B5">
        <w:rPr>
          <w:rFonts w:ascii="Tahoma" w:hAnsi="Tahoma" w:cs="Tahoma"/>
          <w:color w:val="000000"/>
          <w:sz w:val="24"/>
          <w:szCs w:val="24"/>
        </w:rPr>
        <w:t xml:space="preserve"> by Sustainable Development Foundation of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Ek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Kaam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Desh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Ke</w:t>
      </w:r>
      <w:proofErr w:type="spellEnd"/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D407B5">
        <w:rPr>
          <w:rFonts w:ascii="Tahoma" w:hAnsi="Tahoma" w:cs="Tahoma"/>
          <w:color w:val="000000"/>
          <w:sz w:val="24"/>
          <w:szCs w:val="24"/>
        </w:rPr>
        <w:t>Naam</w:t>
      </w:r>
      <w:proofErr w:type="spellEnd"/>
      <w:r w:rsidR="006B39BD">
        <w:rPr>
          <w:rFonts w:ascii="Tahoma" w:hAnsi="Tahoma" w:cs="Tahoma"/>
          <w:color w:val="000000"/>
          <w:sz w:val="24"/>
          <w:szCs w:val="24"/>
        </w:rPr>
        <w:t>.</w:t>
      </w:r>
      <w:r w:rsidRPr="00D407B5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122852" w:rsidRPr="00D407B5" w:rsidRDefault="00122852" w:rsidP="00122852">
      <w:pPr>
        <w:spacing w:after="0"/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CF3EBC" w:rsidRPr="00D407B5" w:rsidRDefault="00122852" w:rsidP="00324FE5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</w:rPr>
        <w:t>“7</w:t>
      </w:r>
      <w:r w:rsidRPr="00D407B5">
        <w:rPr>
          <w:rFonts w:ascii="Tahoma" w:hAnsi="Tahoma" w:cs="Tahoma"/>
          <w:sz w:val="24"/>
          <w:szCs w:val="24"/>
          <w:vertAlign w:val="superscript"/>
        </w:rPr>
        <w:t>th</w:t>
      </w:r>
      <w:r w:rsidRPr="00D407B5">
        <w:rPr>
          <w:rFonts w:ascii="Tahoma" w:hAnsi="Tahoma" w:cs="Tahoma"/>
          <w:sz w:val="24"/>
          <w:szCs w:val="24"/>
        </w:rPr>
        <w:t xml:space="preserve"> CSR </w:t>
      </w:r>
      <w:r w:rsidR="00362846" w:rsidRPr="00D407B5">
        <w:rPr>
          <w:rFonts w:ascii="Tahoma" w:hAnsi="Tahoma" w:cs="Tahoma"/>
          <w:sz w:val="24"/>
          <w:szCs w:val="24"/>
        </w:rPr>
        <w:t xml:space="preserve">India </w:t>
      </w:r>
      <w:r w:rsidRPr="00D407B5">
        <w:rPr>
          <w:rFonts w:ascii="Tahoma" w:hAnsi="Tahoma" w:cs="Tahoma"/>
          <w:sz w:val="24"/>
          <w:szCs w:val="24"/>
        </w:rPr>
        <w:t xml:space="preserve">2020 Award” to </w:t>
      </w:r>
      <w:r w:rsidR="00CF3EBC" w:rsidRPr="00D407B5">
        <w:rPr>
          <w:rFonts w:ascii="Tahoma" w:hAnsi="Tahoma" w:cs="Tahoma"/>
          <w:sz w:val="24"/>
          <w:szCs w:val="24"/>
        </w:rPr>
        <w:t>Skill Development Institute, Visakhapa</w:t>
      </w:r>
      <w:r w:rsidR="006A46C4" w:rsidRPr="00D407B5">
        <w:rPr>
          <w:rFonts w:ascii="Tahoma" w:hAnsi="Tahoma" w:cs="Tahoma"/>
          <w:sz w:val="24"/>
          <w:szCs w:val="24"/>
        </w:rPr>
        <w:t xml:space="preserve">tnam </w:t>
      </w:r>
      <w:r w:rsidR="00CF3EBC" w:rsidRPr="00D407B5">
        <w:rPr>
          <w:rFonts w:ascii="Tahoma" w:hAnsi="Tahoma" w:cs="Tahoma"/>
          <w:sz w:val="24"/>
          <w:szCs w:val="24"/>
        </w:rPr>
        <w:t>for outstanding achievements in “Employme</w:t>
      </w:r>
      <w:r w:rsidRPr="00D407B5">
        <w:rPr>
          <w:rFonts w:ascii="Tahoma" w:hAnsi="Tahoma" w:cs="Tahoma"/>
          <w:sz w:val="24"/>
          <w:szCs w:val="24"/>
        </w:rPr>
        <w:t>nt Enhancing Vocational Skills”</w:t>
      </w:r>
      <w:r w:rsidR="00873E44" w:rsidRPr="00D407B5">
        <w:rPr>
          <w:rFonts w:ascii="Tahoma" w:hAnsi="Tahoma" w:cs="Tahoma"/>
          <w:sz w:val="24"/>
          <w:szCs w:val="24"/>
        </w:rPr>
        <w:t xml:space="preserve">. </w:t>
      </w:r>
      <w:r w:rsidRPr="00D407B5">
        <w:rPr>
          <w:rFonts w:ascii="Tahoma" w:hAnsi="Tahoma" w:cs="Tahoma"/>
          <w:sz w:val="24"/>
          <w:szCs w:val="24"/>
        </w:rPr>
        <w:t xml:space="preserve">The </w:t>
      </w:r>
      <w:r w:rsidR="00873E44" w:rsidRPr="00D407B5">
        <w:rPr>
          <w:rFonts w:ascii="Tahoma" w:hAnsi="Tahoma" w:cs="Tahoma"/>
          <w:sz w:val="24"/>
          <w:szCs w:val="24"/>
        </w:rPr>
        <w:t xml:space="preserve">Award is instituted by </w:t>
      </w:r>
      <w:proofErr w:type="spellStart"/>
      <w:r w:rsidR="00873E44" w:rsidRPr="00D407B5">
        <w:rPr>
          <w:rFonts w:ascii="Tahoma" w:hAnsi="Tahoma" w:cs="Tahoma"/>
          <w:sz w:val="24"/>
          <w:szCs w:val="24"/>
        </w:rPr>
        <w:t>Greentech</w:t>
      </w:r>
      <w:proofErr w:type="spellEnd"/>
      <w:r w:rsidR="00873E44" w:rsidRPr="00D407B5">
        <w:rPr>
          <w:rFonts w:ascii="Tahoma" w:hAnsi="Tahoma" w:cs="Tahoma"/>
          <w:sz w:val="24"/>
          <w:szCs w:val="24"/>
        </w:rPr>
        <w:t xml:space="preserve"> Foundation</w:t>
      </w:r>
      <w:r w:rsidR="006A46C4" w:rsidRPr="00D407B5">
        <w:rPr>
          <w:rFonts w:ascii="Tahoma" w:hAnsi="Tahoma" w:cs="Tahoma"/>
          <w:sz w:val="24"/>
          <w:szCs w:val="24"/>
        </w:rPr>
        <w:t xml:space="preserve"> </w:t>
      </w:r>
    </w:p>
    <w:p w:rsidR="00873E44" w:rsidRPr="00D407B5" w:rsidRDefault="00873E44" w:rsidP="00324FE5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:rsidR="00CA51C5" w:rsidRDefault="00873E44" w:rsidP="00CA51C5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</w:rPr>
        <w:lastRenderedPageBreak/>
        <w:t xml:space="preserve">Bhopal LPG Plant, Calicut ASF, Kanpur Terminal and </w:t>
      </w:r>
      <w:proofErr w:type="spellStart"/>
      <w:r w:rsidRPr="00D407B5">
        <w:rPr>
          <w:rFonts w:ascii="Tahoma" w:hAnsi="Tahoma" w:cs="Tahoma"/>
          <w:sz w:val="24"/>
          <w:szCs w:val="24"/>
        </w:rPr>
        <w:t>Mundra</w:t>
      </w:r>
      <w:proofErr w:type="spellEnd"/>
      <w:r w:rsidRPr="00D407B5">
        <w:rPr>
          <w:rFonts w:ascii="Tahoma" w:hAnsi="Tahoma" w:cs="Tahoma"/>
          <w:sz w:val="24"/>
          <w:szCs w:val="24"/>
        </w:rPr>
        <w:t xml:space="preserve"> Terminal awarded </w:t>
      </w:r>
      <w:proofErr w:type="spellStart"/>
      <w:r w:rsidRPr="00D407B5">
        <w:rPr>
          <w:rFonts w:ascii="Tahoma" w:hAnsi="Tahoma" w:cs="Tahoma"/>
          <w:sz w:val="24"/>
          <w:szCs w:val="24"/>
        </w:rPr>
        <w:t>Greenco</w:t>
      </w:r>
      <w:proofErr w:type="spellEnd"/>
      <w:r w:rsidRPr="00D407B5">
        <w:rPr>
          <w:rFonts w:ascii="Tahoma" w:hAnsi="Tahoma" w:cs="Tahoma"/>
          <w:sz w:val="24"/>
          <w:szCs w:val="24"/>
        </w:rPr>
        <w:t xml:space="preserve"> Platinum Rating at the 9</w:t>
      </w:r>
      <w:r w:rsidRPr="00D407B5">
        <w:rPr>
          <w:rFonts w:ascii="Tahoma" w:hAnsi="Tahoma" w:cs="Tahoma"/>
          <w:sz w:val="24"/>
          <w:szCs w:val="24"/>
          <w:vertAlign w:val="superscript"/>
        </w:rPr>
        <w:t>th</w:t>
      </w:r>
      <w:r w:rsidRPr="00D407B5">
        <w:rPr>
          <w:rFonts w:ascii="Tahoma" w:hAnsi="Tahoma" w:cs="Tahoma"/>
          <w:sz w:val="24"/>
          <w:szCs w:val="24"/>
        </w:rPr>
        <w:t xml:space="preserve"> Virtual </w:t>
      </w:r>
      <w:proofErr w:type="spellStart"/>
      <w:r w:rsidRPr="00D407B5">
        <w:rPr>
          <w:rFonts w:ascii="Tahoma" w:hAnsi="Tahoma" w:cs="Tahoma"/>
          <w:sz w:val="24"/>
          <w:szCs w:val="24"/>
        </w:rPr>
        <w:t>Greenco</w:t>
      </w:r>
      <w:proofErr w:type="spellEnd"/>
      <w:r w:rsidRPr="00D407B5">
        <w:rPr>
          <w:rFonts w:ascii="Tahoma" w:hAnsi="Tahoma" w:cs="Tahoma"/>
          <w:sz w:val="24"/>
          <w:szCs w:val="24"/>
        </w:rPr>
        <w:t xml:space="preserve"> Summit organized by the Confederation of Indian Industry – Green Business Centre (CII-GBC</w:t>
      </w:r>
      <w:proofErr w:type="gramStart"/>
      <w:r w:rsidRPr="00D407B5">
        <w:rPr>
          <w:rFonts w:ascii="Tahoma" w:hAnsi="Tahoma" w:cs="Tahoma"/>
          <w:sz w:val="24"/>
          <w:szCs w:val="24"/>
        </w:rPr>
        <w:t>)​</w:t>
      </w:r>
      <w:r w:rsidR="006B39BD">
        <w:rPr>
          <w:rFonts w:ascii="Tahoma" w:hAnsi="Tahoma" w:cs="Tahoma"/>
          <w:sz w:val="24"/>
          <w:szCs w:val="24"/>
        </w:rPr>
        <w:t>.</w:t>
      </w:r>
      <w:proofErr w:type="gramEnd"/>
      <w:r w:rsidR="006A46C4" w:rsidRPr="00D407B5">
        <w:rPr>
          <w:rFonts w:ascii="Tahoma" w:hAnsi="Tahoma" w:cs="Tahoma"/>
          <w:sz w:val="24"/>
          <w:szCs w:val="24"/>
        </w:rPr>
        <w:t xml:space="preserve"> </w:t>
      </w:r>
    </w:p>
    <w:p w:rsidR="00CA51C5" w:rsidRDefault="00CA51C5" w:rsidP="00CA51C5">
      <w:pPr>
        <w:pStyle w:val="ListParagraph"/>
        <w:rPr>
          <w:rFonts w:ascii="Tahoma" w:hAnsi="Tahoma" w:cs="Tahoma"/>
          <w:sz w:val="24"/>
          <w:szCs w:val="24"/>
        </w:rPr>
      </w:pPr>
    </w:p>
    <w:p w:rsidR="002F317F" w:rsidRPr="00CA51C5" w:rsidRDefault="002F317F" w:rsidP="00CA51C5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CA51C5">
        <w:rPr>
          <w:rFonts w:ascii="Tahoma" w:hAnsi="Tahoma" w:cs="Tahoma"/>
          <w:sz w:val="24"/>
          <w:szCs w:val="24"/>
        </w:rPr>
        <w:t xml:space="preserve">First Prize for </w:t>
      </w:r>
      <w:proofErr w:type="spellStart"/>
      <w:r w:rsidRPr="00CA51C5">
        <w:rPr>
          <w:rFonts w:ascii="Tahoma" w:hAnsi="Tahoma" w:cs="Tahoma"/>
          <w:sz w:val="24"/>
          <w:szCs w:val="24"/>
        </w:rPr>
        <w:t>Swachhta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Hi </w:t>
      </w:r>
      <w:proofErr w:type="spellStart"/>
      <w:r w:rsidRPr="00CA51C5">
        <w:rPr>
          <w:rFonts w:ascii="Tahoma" w:hAnsi="Tahoma" w:cs="Tahoma"/>
          <w:sz w:val="24"/>
          <w:szCs w:val="24"/>
        </w:rPr>
        <w:t>Sewa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campaign</w:t>
      </w:r>
      <w:r w:rsidR="00635CC9" w:rsidRPr="00CA51C5">
        <w:rPr>
          <w:rFonts w:ascii="Tahoma" w:hAnsi="Tahoma" w:cs="Tahoma"/>
          <w:sz w:val="24"/>
          <w:szCs w:val="24"/>
        </w:rPr>
        <w:t xml:space="preserve"> (held from 11 Sept – 27 Oct, 2019) </w:t>
      </w:r>
      <w:r w:rsidRPr="00CA51C5">
        <w:rPr>
          <w:rFonts w:ascii="Tahoma" w:hAnsi="Tahoma" w:cs="Tahoma"/>
          <w:sz w:val="24"/>
          <w:szCs w:val="24"/>
        </w:rPr>
        <w:t xml:space="preserve">and ‘Outstanding Contribution’ Award for </w:t>
      </w:r>
      <w:proofErr w:type="spellStart"/>
      <w:r w:rsidRPr="00CA51C5">
        <w:rPr>
          <w:rFonts w:ascii="Tahoma" w:hAnsi="Tahoma" w:cs="Tahoma"/>
          <w:sz w:val="24"/>
          <w:szCs w:val="24"/>
        </w:rPr>
        <w:t>Swachhta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A51C5">
        <w:rPr>
          <w:rFonts w:ascii="Tahoma" w:hAnsi="Tahoma" w:cs="Tahoma"/>
          <w:sz w:val="24"/>
          <w:szCs w:val="24"/>
        </w:rPr>
        <w:t>Pakhwada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campaign</w:t>
      </w:r>
      <w:r w:rsidR="00635CC9" w:rsidRPr="00CA51C5">
        <w:rPr>
          <w:rFonts w:ascii="Tahoma" w:hAnsi="Tahoma" w:cs="Tahoma"/>
          <w:sz w:val="24"/>
          <w:szCs w:val="24"/>
        </w:rPr>
        <w:t xml:space="preserve"> (held from 1</w:t>
      </w:r>
      <w:r w:rsidR="00635CC9" w:rsidRPr="00CA51C5">
        <w:rPr>
          <w:rFonts w:ascii="Tahoma" w:hAnsi="Tahoma" w:cs="Tahoma"/>
          <w:sz w:val="24"/>
          <w:szCs w:val="24"/>
          <w:vertAlign w:val="superscript"/>
        </w:rPr>
        <w:t>st</w:t>
      </w:r>
      <w:r w:rsidR="00635CC9" w:rsidRPr="00CA51C5">
        <w:rPr>
          <w:rFonts w:ascii="Tahoma" w:hAnsi="Tahoma" w:cs="Tahoma"/>
          <w:sz w:val="24"/>
          <w:szCs w:val="24"/>
        </w:rPr>
        <w:t xml:space="preserve"> July – 15th July, 2020</w:t>
      </w:r>
      <w:proofErr w:type="gramStart"/>
      <w:r w:rsidR="00635CC9" w:rsidRPr="00CA51C5">
        <w:rPr>
          <w:rFonts w:ascii="Tahoma" w:hAnsi="Tahoma" w:cs="Tahoma"/>
          <w:sz w:val="24"/>
          <w:szCs w:val="24"/>
        </w:rPr>
        <w:t xml:space="preserve">) </w:t>
      </w:r>
      <w:r w:rsidRPr="00CA51C5">
        <w:rPr>
          <w:rFonts w:ascii="Tahoma" w:hAnsi="Tahoma" w:cs="Tahoma"/>
          <w:sz w:val="24"/>
          <w:szCs w:val="24"/>
        </w:rPr>
        <w:t xml:space="preserve"> by</w:t>
      </w:r>
      <w:proofErr w:type="gramEnd"/>
      <w:r w:rsidRPr="00CA51C5">
        <w:rPr>
          <w:rFonts w:ascii="Tahoma" w:hAnsi="Tahoma" w:cs="Tahoma"/>
          <w:sz w:val="24"/>
          <w:szCs w:val="24"/>
        </w:rPr>
        <w:t xml:space="preserve"> Ministry of Petroleum and Natural Gas and Ministry o</w:t>
      </w:r>
      <w:r w:rsidR="006A46C4" w:rsidRPr="00CA51C5">
        <w:rPr>
          <w:rFonts w:ascii="Tahoma" w:hAnsi="Tahoma" w:cs="Tahoma"/>
          <w:sz w:val="24"/>
          <w:szCs w:val="24"/>
        </w:rPr>
        <w:t>f Drinking Water and Sanitation</w:t>
      </w:r>
      <w:r w:rsidR="006B39BD" w:rsidRPr="00CA51C5">
        <w:rPr>
          <w:rFonts w:ascii="Tahoma" w:hAnsi="Tahoma" w:cs="Tahoma"/>
          <w:sz w:val="24"/>
          <w:szCs w:val="24"/>
        </w:rPr>
        <w:t>.</w:t>
      </w:r>
      <w:r w:rsidR="006A46C4" w:rsidRPr="00CA51C5">
        <w:rPr>
          <w:rFonts w:ascii="Tahoma" w:hAnsi="Tahoma" w:cs="Tahoma"/>
          <w:sz w:val="24"/>
          <w:szCs w:val="24"/>
        </w:rPr>
        <w:t xml:space="preserve"> </w:t>
      </w:r>
    </w:p>
    <w:p w:rsidR="002F317F" w:rsidRPr="00D407B5" w:rsidRDefault="002F317F" w:rsidP="00324FE5">
      <w:pPr>
        <w:pStyle w:val="ListParagraph"/>
        <w:spacing w:after="0"/>
        <w:rPr>
          <w:rFonts w:ascii="Tahoma" w:hAnsi="Tahoma" w:cs="Tahoma"/>
          <w:i/>
          <w:iCs/>
          <w:sz w:val="24"/>
          <w:szCs w:val="24"/>
        </w:rPr>
      </w:pPr>
    </w:p>
    <w:p w:rsidR="0077039B" w:rsidRDefault="00131AF4" w:rsidP="0077039B">
      <w:pPr>
        <w:numPr>
          <w:ilvl w:val="0"/>
          <w:numId w:val="1"/>
        </w:numPr>
        <w:tabs>
          <w:tab w:val="left" w:pos="900"/>
        </w:tabs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</w:rPr>
        <w:t xml:space="preserve">CII SCALE Award–‘Excellent’ category in Oil, </w:t>
      </w:r>
      <w:r w:rsidR="00635CC9" w:rsidRPr="00D407B5">
        <w:rPr>
          <w:rFonts w:ascii="Tahoma" w:hAnsi="Tahoma" w:cs="Tahoma"/>
          <w:sz w:val="24"/>
          <w:szCs w:val="24"/>
        </w:rPr>
        <w:t>Gas and Petrochemical Category</w:t>
      </w:r>
      <w:r w:rsidR="00635CC9" w:rsidRPr="00D407B5">
        <w:rPr>
          <w:rFonts w:ascii="Tahoma" w:hAnsi="Tahoma" w:cs="Tahoma"/>
          <w:i/>
          <w:iCs/>
          <w:sz w:val="24"/>
          <w:szCs w:val="24"/>
        </w:rPr>
        <w:t xml:space="preserve"> </w:t>
      </w:r>
      <w:r w:rsidR="00635CC9" w:rsidRPr="00D407B5">
        <w:rPr>
          <w:rFonts w:ascii="Tahoma" w:hAnsi="Tahoma" w:cs="Tahoma"/>
          <w:sz w:val="24"/>
          <w:szCs w:val="24"/>
        </w:rPr>
        <w:t>for Digital interventions at various customer interface points, last mile logistics planning, and productivity &amp; process improvements through process digitization.</w:t>
      </w:r>
    </w:p>
    <w:p w:rsidR="00AA174A" w:rsidRDefault="00AA174A" w:rsidP="00AA174A">
      <w:pPr>
        <w:pStyle w:val="ListParagraph"/>
        <w:rPr>
          <w:rFonts w:ascii="Tahoma" w:hAnsi="Tahoma" w:cs="Tahoma"/>
          <w:sz w:val="24"/>
          <w:szCs w:val="24"/>
        </w:rPr>
      </w:pPr>
    </w:p>
    <w:p w:rsidR="00AA174A" w:rsidRDefault="00AA174A" w:rsidP="0077039B">
      <w:pPr>
        <w:numPr>
          <w:ilvl w:val="0"/>
          <w:numId w:val="1"/>
        </w:numPr>
        <w:tabs>
          <w:tab w:val="left" w:pos="900"/>
        </w:tabs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“Tech Circle Award” for Excellence in Digital Execution by Mosaic Digital</w:t>
      </w:r>
    </w:p>
    <w:p w:rsidR="00AA174A" w:rsidRDefault="00AA174A" w:rsidP="00AA174A">
      <w:pPr>
        <w:pStyle w:val="ListParagraph"/>
        <w:rPr>
          <w:rFonts w:ascii="Tahoma" w:hAnsi="Tahoma" w:cs="Tahoma"/>
          <w:sz w:val="24"/>
          <w:szCs w:val="24"/>
        </w:rPr>
      </w:pPr>
    </w:p>
    <w:p w:rsidR="00AA174A" w:rsidRDefault="00AA174A" w:rsidP="0077039B">
      <w:pPr>
        <w:numPr>
          <w:ilvl w:val="0"/>
          <w:numId w:val="1"/>
        </w:numPr>
        <w:tabs>
          <w:tab w:val="left" w:pos="900"/>
        </w:tabs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“Digital Tech Sabha Award” in ‘Enterprise’ category for the project of ‘Smart LPG Plant’</w:t>
      </w:r>
    </w:p>
    <w:p w:rsidR="0077039B" w:rsidRDefault="0077039B" w:rsidP="0077039B">
      <w:pPr>
        <w:pStyle w:val="ListParagraph"/>
        <w:rPr>
          <w:rFonts w:ascii="Tahoma" w:hAnsi="Tahoma" w:cs="Tahoma"/>
          <w:sz w:val="24"/>
          <w:szCs w:val="24"/>
        </w:rPr>
      </w:pPr>
    </w:p>
    <w:p w:rsidR="002E06B6" w:rsidRDefault="0077039B" w:rsidP="00217817">
      <w:pPr>
        <w:numPr>
          <w:ilvl w:val="0"/>
          <w:numId w:val="1"/>
        </w:numPr>
        <w:tabs>
          <w:tab w:val="left" w:pos="900"/>
        </w:tabs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77039B">
        <w:rPr>
          <w:rFonts w:ascii="Tahoma" w:hAnsi="Tahoma" w:cs="Tahoma"/>
          <w:sz w:val="24"/>
          <w:szCs w:val="24"/>
        </w:rPr>
        <w:t xml:space="preserve">“PRSI National Awards 2020” </w:t>
      </w:r>
      <w:r w:rsidR="00F0176E" w:rsidRPr="00F0176E">
        <w:rPr>
          <w:rFonts w:ascii="Tahoma" w:hAnsi="Tahoma" w:cs="Tahoma"/>
          <w:sz w:val="24"/>
          <w:szCs w:val="24"/>
        </w:rPr>
        <w:t xml:space="preserve">by Public Relations Society of India </w:t>
      </w:r>
      <w:r w:rsidRPr="0077039B">
        <w:rPr>
          <w:rFonts w:ascii="Tahoma" w:hAnsi="Tahoma" w:cs="Tahoma"/>
          <w:sz w:val="24"/>
          <w:szCs w:val="24"/>
        </w:rPr>
        <w:t xml:space="preserve">for </w:t>
      </w:r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r w:rsidR="00F0176E" w:rsidRPr="00F0176E">
        <w:rPr>
          <w:rFonts w:ascii="Tahoma" w:hAnsi="Tahoma" w:cs="Tahoma"/>
          <w:sz w:val="24"/>
          <w:szCs w:val="24"/>
        </w:rPr>
        <w:t>Best Corporate Website</w:t>
      </w:r>
      <w:r w:rsidR="00F0176E">
        <w:rPr>
          <w:rFonts w:ascii="Tahoma" w:hAnsi="Tahoma" w:cs="Tahoma"/>
          <w:sz w:val="24"/>
          <w:szCs w:val="24"/>
        </w:rPr>
        <w:t xml:space="preserve"> for second consecutive year</w:t>
      </w:r>
      <w:r w:rsidR="00F0176E" w:rsidRPr="00F0176E">
        <w:rPr>
          <w:rFonts w:ascii="Tahoma" w:hAnsi="Tahoma" w:cs="Tahoma"/>
          <w:sz w:val="24"/>
          <w:szCs w:val="24"/>
        </w:rPr>
        <w:t xml:space="preserve"> </w:t>
      </w:r>
      <w:r w:rsidR="00F0176E">
        <w:rPr>
          <w:rFonts w:ascii="Tahoma" w:hAnsi="Tahoma" w:cs="Tahoma"/>
          <w:sz w:val="24"/>
          <w:szCs w:val="24"/>
        </w:rPr>
        <w:t>(ii)</w:t>
      </w:r>
      <w:r w:rsidR="00F0176E" w:rsidRPr="00F0176E">
        <w:rPr>
          <w:rFonts w:ascii="Tahoma" w:hAnsi="Tahoma" w:cs="Tahoma"/>
          <w:sz w:val="24"/>
          <w:szCs w:val="24"/>
        </w:rPr>
        <w:t xml:space="preserve"> Best House Journal in ‘English Category’ to HP News,</w:t>
      </w:r>
      <w:r w:rsidR="00F0176E">
        <w:rPr>
          <w:rFonts w:ascii="Tahoma" w:hAnsi="Tahoma" w:cs="Tahoma"/>
          <w:sz w:val="24"/>
          <w:szCs w:val="24"/>
        </w:rPr>
        <w:t xml:space="preserve"> </w:t>
      </w:r>
      <w:r w:rsidR="00F0176E" w:rsidRPr="00F0176E">
        <w:rPr>
          <w:rFonts w:ascii="Tahoma" w:hAnsi="Tahoma" w:cs="Tahoma"/>
          <w:sz w:val="24"/>
          <w:szCs w:val="24"/>
        </w:rPr>
        <w:t>(iii) Best House Journal in ‘</w:t>
      </w:r>
      <w:r w:rsidR="00F0176E">
        <w:rPr>
          <w:rFonts w:ascii="Tahoma" w:hAnsi="Tahoma" w:cs="Tahoma"/>
          <w:sz w:val="24"/>
          <w:szCs w:val="24"/>
        </w:rPr>
        <w:t xml:space="preserve">Hindi Category’ to HP </w:t>
      </w:r>
      <w:proofErr w:type="spellStart"/>
      <w:r w:rsidR="00F0176E">
        <w:rPr>
          <w:rFonts w:ascii="Tahoma" w:hAnsi="Tahoma" w:cs="Tahoma"/>
          <w:sz w:val="24"/>
          <w:szCs w:val="24"/>
        </w:rPr>
        <w:t>Samachar</w:t>
      </w:r>
      <w:proofErr w:type="spellEnd"/>
      <w:r w:rsidR="00217817">
        <w:rPr>
          <w:rFonts w:ascii="Tahoma" w:hAnsi="Tahoma" w:cs="Tahoma"/>
          <w:sz w:val="24"/>
          <w:szCs w:val="24"/>
        </w:rPr>
        <w:t>,</w:t>
      </w:r>
      <w:r w:rsidR="00F0176E">
        <w:rPr>
          <w:rFonts w:ascii="Tahoma" w:hAnsi="Tahoma" w:cs="Tahoma"/>
          <w:sz w:val="24"/>
          <w:szCs w:val="24"/>
        </w:rPr>
        <w:t xml:space="preserve"> </w:t>
      </w:r>
      <w:r w:rsidR="00217817">
        <w:rPr>
          <w:rFonts w:ascii="Tahoma" w:hAnsi="Tahoma" w:cs="Tahoma"/>
          <w:sz w:val="24"/>
          <w:szCs w:val="24"/>
        </w:rPr>
        <w:t>(iv)</w:t>
      </w:r>
      <w:r w:rsidR="00217817" w:rsidRPr="00217817">
        <w:t xml:space="preserve"> </w:t>
      </w:r>
      <w:r w:rsidR="00217817" w:rsidRPr="00217817">
        <w:rPr>
          <w:rFonts w:ascii="Tahoma" w:hAnsi="Tahoma" w:cs="Tahoma"/>
          <w:sz w:val="24"/>
          <w:szCs w:val="24"/>
        </w:rPr>
        <w:t>Best use of Social Media</w:t>
      </w:r>
      <w:r w:rsidR="00217817">
        <w:rPr>
          <w:rFonts w:ascii="Tahoma" w:hAnsi="Tahoma" w:cs="Tahoma"/>
          <w:sz w:val="24"/>
          <w:szCs w:val="24"/>
        </w:rPr>
        <w:t>,</w:t>
      </w:r>
      <w:r w:rsidR="00F0176E" w:rsidRPr="00F0176E">
        <w:rPr>
          <w:rFonts w:ascii="Tahoma" w:hAnsi="Tahoma" w:cs="Tahoma"/>
          <w:sz w:val="24"/>
          <w:szCs w:val="24"/>
        </w:rPr>
        <w:t xml:space="preserve"> </w:t>
      </w:r>
      <w:r w:rsidR="00217817">
        <w:rPr>
          <w:rFonts w:ascii="Tahoma" w:hAnsi="Tahoma" w:cs="Tahoma"/>
          <w:sz w:val="24"/>
          <w:szCs w:val="24"/>
        </w:rPr>
        <w:t xml:space="preserve">(v) </w:t>
      </w:r>
      <w:r w:rsidR="00217817" w:rsidRPr="00217817">
        <w:rPr>
          <w:rFonts w:ascii="Tahoma" w:hAnsi="Tahoma" w:cs="Tahoma"/>
          <w:sz w:val="24"/>
          <w:szCs w:val="24"/>
        </w:rPr>
        <w:t xml:space="preserve">Best Corona Awareness Campaign and </w:t>
      </w:r>
      <w:r w:rsidR="00217817">
        <w:rPr>
          <w:rFonts w:ascii="Tahoma" w:hAnsi="Tahoma" w:cs="Tahoma"/>
          <w:sz w:val="24"/>
          <w:szCs w:val="24"/>
        </w:rPr>
        <w:t xml:space="preserve">(vi) </w:t>
      </w:r>
      <w:r w:rsidR="00875197">
        <w:rPr>
          <w:rFonts w:ascii="Tahoma" w:hAnsi="Tahoma" w:cs="Tahoma"/>
          <w:sz w:val="24"/>
          <w:szCs w:val="24"/>
        </w:rPr>
        <w:t xml:space="preserve">Best </w:t>
      </w:r>
      <w:r w:rsidR="002E06B6" w:rsidRPr="0077039B">
        <w:rPr>
          <w:rFonts w:ascii="Tahoma" w:hAnsi="Tahoma" w:cs="Tahoma"/>
          <w:sz w:val="24"/>
          <w:szCs w:val="24"/>
        </w:rPr>
        <w:t>Leadership Award to Chief General Manager-PRCC, HPCL, Shri Rajee</w:t>
      </w:r>
      <w:r w:rsidR="003C2918">
        <w:rPr>
          <w:rFonts w:ascii="Tahoma" w:hAnsi="Tahoma" w:cs="Tahoma"/>
          <w:sz w:val="24"/>
          <w:szCs w:val="24"/>
        </w:rPr>
        <w:t xml:space="preserve">v Goel </w:t>
      </w:r>
    </w:p>
    <w:p w:rsidR="003C2918" w:rsidRDefault="003C2918" w:rsidP="003C2918">
      <w:pPr>
        <w:pStyle w:val="ListParagraph"/>
        <w:rPr>
          <w:rFonts w:ascii="Tahoma" w:hAnsi="Tahoma" w:cs="Tahoma"/>
          <w:sz w:val="24"/>
          <w:szCs w:val="24"/>
        </w:rPr>
      </w:pPr>
    </w:p>
    <w:p w:rsidR="009C1DBE" w:rsidRDefault="003C2918" w:rsidP="0067488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217817">
        <w:rPr>
          <w:rFonts w:ascii="Tahoma" w:hAnsi="Tahoma" w:cs="Tahoma"/>
          <w:sz w:val="24"/>
          <w:szCs w:val="24"/>
        </w:rPr>
        <w:t>“59</w:t>
      </w:r>
      <w:r w:rsidRPr="00217817">
        <w:rPr>
          <w:rFonts w:ascii="Tahoma" w:hAnsi="Tahoma" w:cs="Tahoma"/>
          <w:sz w:val="24"/>
          <w:szCs w:val="24"/>
          <w:vertAlign w:val="superscript"/>
        </w:rPr>
        <w:t>th</w:t>
      </w:r>
      <w:r w:rsidRPr="00217817">
        <w:rPr>
          <w:rFonts w:ascii="Tahoma" w:hAnsi="Tahoma" w:cs="Tahoma"/>
          <w:sz w:val="24"/>
          <w:szCs w:val="24"/>
        </w:rPr>
        <w:t xml:space="preserve"> ABCI Awards 2020” </w:t>
      </w:r>
      <w:r w:rsidR="00217817" w:rsidRPr="00217817">
        <w:rPr>
          <w:rFonts w:ascii="Tahoma" w:hAnsi="Tahoma" w:cs="Tahoma"/>
          <w:sz w:val="24"/>
          <w:szCs w:val="24"/>
        </w:rPr>
        <w:t xml:space="preserve">by Association of Business Communicators of India </w:t>
      </w:r>
      <w:r w:rsidRPr="00217817">
        <w:rPr>
          <w:rFonts w:ascii="Tahoma" w:hAnsi="Tahoma" w:cs="Tahoma"/>
          <w:sz w:val="24"/>
          <w:szCs w:val="24"/>
        </w:rPr>
        <w:t xml:space="preserve">for </w:t>
      </w:r>
      <w:r w:rsidR="00DE2F2A" w:rsidRPr="00217817">
        <w:rPr>
          <w:rFonts w:ascii="Tahoma" w:hAnsi="Tahoma" w:cs="Tahoma"/>
          <w:sz w:val="24"/>
          <w:szCs w:val="24"/>
        </w:rPr>
        <w:t>(</w:t>
      </w:r>
      <w:proofErr w:type="spellStart"/>
      <w:r w:rsidR="00DE2F2A" w:rsidRPr="00217817">
        <w:rPr>
          <w:rFonts w:ascii="Tahoma" w:hAnsi="Tahoma" w:cs="Tahoma"/>
          <w:sz w:val="24"/>
          <w:szCs w:val="24"/>
        </w:rPr>
        <w:t>i</w:t>
      </w:r>
      <w:proofErr w:type="spellEnd"/>
      <w:r w:rsidR="00DE2F2A" w:rsidRPr="00217817">
        <w:rPr>
          <w:rFonts w:ascii="Tahoma" w:hAnsi="Tahoma" w:cs="Tahoma"/>
          <w:sz w:val="24"/>
          <w:szCs w:val="24"/>
        </w:rPr>
        <w:t xml:space="preserve">) </w:t>
      </w:r>
      <w:r w:rsidR="009C1DBE" w:rsidRPr="00217817">
        <w:rPr>
          <w:rFonts w:ascii="Tahoma" w:hAnsi="Tahoma" w:cs="Tahoma"/>
          <w:sz w:val="24"/>
          <w:szCs w:val="24"/>
        </w:rPr>
        <w:t>HP Corporate Website</w:t>
      </w:r>
      <w:r w:rsidR="00217817" w:rsidRPr="00217817">
        <w:rPr>
          <w:rFonts w:ascii="Tahoma" w:hAnsi="Tahoma" w:cs="Tahoma"/>
          <w:sz w:val="24"/>
          <w:szCs w:val="24"/>
        </w:rPr>
        <w:t xml:space="preserve">, (ii) </w:t>
      </w:r>
      <w:r w:rsidR="00EC3144" w:rsidRPr="00217817">
        <w:rPr>
          <w:rFonts w:ascii="Tahoma" w:hAnsi="Tahoma" w:cs="Tahoma"/>
          <w:sz w:val="24"/>
          <w:szCs w:val="24"/>
        </w:rPr>
        <w:t>Annual Report 2017-2018</w:t>
      </w:r>
      <w:r w:rsidR="00217817" w:rsidRPr="00217817">
        <w:rPr>
          <w:rFonts w:ascii="Tahoma" w:hAnsi="Tahoma" w:cs="Tahoma"/>
          <w:sz w:val="24"/>
          <w:szCs w:val="24"/>
        </w:rPr>
        <w:t xml:space="preserve">, </w:t>
      </w:r>
      <w:r w:rsidR="00EC3144" w:rsidRPr="00217817">
        <w:rPr>
          <w:rFonts w:ascii="Tahoma" w:hAnsi="Tahoma" w:cs="Tahoma"/>
          <w:sz w:val="24"/>
          <w:szCs w:val="24"/>
        </w:rPr>
        <w:t xml:space="preserve"> </w:t>
      </w:r>
      <w:r w:rsidR="009C1DBE" w:rsidRPr="00217817">
        <w:rPr>
          <w:rFonts w:ascii="Tahoma" w:hAnsi="Tahoma" w:cs="Tahoma"/>
          <w:sz w:val="24"/>
          <w:szCs w:val="24"/>
        </w:rPr>
        <w:t xml:space="preserve"> </w:t>
      </w:r>
      <w:r w:rsidR="00217817" w:rsidRPr="00217817">
        <w:rPr>
          <w:rFonts w:ascii="Tahoma" w:hAnsi="Tahoma" w:cs="Tahoma"/>
          <w:sz w:val="24"/>
          <w:szCs w:val="24"/>
        </w:rPr>
        <w:t xml:space="preserve">(iii) </w:t>
      </w:r>
      <w:r w:rsidR="00EC3144" w:rsidRPr="00217817">
        <w:rPr>
          <w:rFonts w:ascii="Tahoma" w:hAnsi="Tahoma" w:cs="Tahoma"/>
          <w:sz w:val="24"/>
          <w:szCs w:val="24"/>
        </w:rPr>
        <w:t xml:space="preserve">HP </w:t>
      </w:r>
      <w:proofErr w:type="spellStart"/>
      <w:r w:rsidR="00EC3144" w:rsidRPr="00217817">
        <w:rPr>
          <w:rFonts w:ascii="Tahoma" w:hAnsi="Tahoma" w:cs="Tahoma"/>
          <w:sz w:val="24"/>
          <w:szCs w:val="24"/>
        </w:rPr>
        <w:t>Samachar</w:t>
      </w:r>
      <w:proofErr w:type="spellEnd"/>
      <w:r w:rsidR="00EC3144" w:rsidRPr="00217817">
        <w:rPr>
          <w:rFonts w:ascii="Tahoma" w:hAnsi="Tahoma" w:cs="Tahoma"/>
          <w:sz w:val="24"/>
          <w:szCs w:val="24"/>
        </w:rPr>
        <w:t xml:space="preserve"> under the Indian Language Publication</w:t>
      </w:r>
      <w:r w:rsidR="00217817" w:rsidRPr="00217817">
        <w:rPr>
          <w:rFonts w:ascii="Tahoma" w:hAnsi="Tahoma" w:cs="Tahoma"/>
          <w:sz w:val="24"/>
          <w:szCs w:val="24"/>
        </w:rPr>
        <w:t>, (iv) Expressions</w:t>
      </w:r>
      <w:r w:rsidR="00EC3144" w:rsidRPr="00217817">
        <w:rPr>
          <w:rFonts w:ascii="Tahoma" w:hAnsi="Tahoma" w:cs="Tahoma"/>
          <w:sz w:val="24"/>
          <w:szCs w:val="24"/>
        </w:rPr>
        <w:t xml:space="preserve"> </w:t>
      </w:r>
      <w:r w:rsidR="009C1DBE" w:rsidRPr="00217817">
        <w:rPr>
          <w:rFonts w:ascii="Tahoma" w:hAnsi="Tahoma" w:cs="Tahoma"/>
          <w:sz w:val="24"/>
          <w:szCs w:val="24"/>
        </w:rPr>
        <w:t>under the Photo Feature category</w:t>
      </w:r>
      <w:r w:rsidR="00E84517" w:rsidRPr="00217817">
        <w:rPr>
          <w:rFonts w:ascii="Tahoma" w:hAnsi="Tahoma" w:cs="Tahoma"/>
          <w:sz w:val="24"/>
          <w:szCs w:val="24"/>
        </w:rPr>
        <w:t xml:space="preserve"> </w:t>
      </w:r>
      <w:r w:rsidR="00DE2F2A" w:rsidRPr="00217817">
        <w:rPr>
          <w:rFonts w:ascii="Tahoma" w:hAnsi="Tahoma" w:cs="Tahoma"/>
          <w:sz w:val="24"/>
          <w:szCs w:val="24"/>
        </w:rPr>
        <w:t xml:space="preserve"> </w:t>
      </w:r>
      <w:r w:rsidR="00217817" w:rsidRPr="00217817">
        <w:rPr>
          <w:rFonts w:ascii="Tahoma" w:hAnsi="Tahoma" w:cs="Tahoma"/>
          <w:sz w:val="24"/>
          <w:szCs w:val="24"/>
        </w:rPr>
        <w:t xml:space="preserve">and </w:t>
      </w:r>
      <w:r w:rsidR="00DE2F2A" w:rsidRPr="00217817">
        <w:rPr>
          <w:rFonts w:ascii="Tahoma" w:hAnsi="Tahoma" w:cs="Tahoma"/>
          <w:sz w:val="24"/>
          <w:szCs w:val="24"/>
        </w:rPr>
        <w:t xml:space="preserve">(ii) </w:t>
      </w:r>
      <w:r w:rsidR="00EC3144" w:rsidRPr="00217817">
        <w:rPr>
          <w:rFonts w:ascii="Tahoma" w:hAnsi="Tahoma" w:cs="Tahoma"/>
          <w:sz w:val="24"/>
          <w:szCs w:val="24"/>
        </w:rPr>
        <w:t xml:space="preserve">Sustainability Report 2017-18 </w:t>
      </w:r>
    </w:p>
    <w:p w:rsidR="00217817" w:rsidRPr="00217817" w:rsidRDefault="00217817" w:rsidP="00217817">
      <w:pPr>
        <w:pStyle w:val="ListParagraph"/>
        <w:rPr>
          <w:rFonts w:ascii="Tahoma" w:hAnsi="Tahoma" w:cs="Tahoma"/>
          <w:sz w:val="24"/>
          <w:szCs w:val="24"/>
        </w:rPr>
      </w:pPr>
    </w:p>
    <w:p w:rsidR="00FC3900" w:rsidRPr="00D407B5" w:rsidRDefault="005B4A25" w:rsidP="00D407B5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</w:rPr>
        <w:t xml:space="preserve"> “Innovation in Capability Building” award by AIAC (All India Achievers Conference) </w:t>
      </w:r>
      <w:r w:rsidR="00FC3900" w:rsidRPr="00D407B5">
        <w:rPr>
          <w:rFonts w:ascii="Tahoma" w:hAnsi="Tahoma" w:cs="Tahoma"/>
          <w:sz w:val="24"/>
          <w:szCs w:val="24"/>
        </w:rPr>
        <w:t>towards the various learning platform and training modules created by Supplies, Operation and Distribution</w:t>
      </w:r>
      <w:r w:rsidR="00D407B5" w:rsidRPr="00D407B5">
        <w:rPr>
          <w:rFonts w:ascii="Tahoma" w:hAnsi="Tahoma" w:cs="Tahoma"/>
          <w:sz w:val="24"/>
          <w:szCs w:val="24"/>
        </w:rPr>
        <w:t xml:space="preserve"> (SOD)</w:t>
      </w:r>
      <w:r w:rsidR="00FC3900" w:rsidRPr="00D407B5">
        <w:rPr>
          <w:rFonts w:ascii="Tahoma" w:hAnsi="Tahoma" w:cs="Tahoma"/>
          <w:sz w:val="24"/>
          <w:szCs w:val="24"/>
        </w:rPr>
        <w:t xml:space="preserve"> SBU </w:t>
      </w:r>
    </w:p>
    <w:p w:rsidR="00FC3900" w:rsidRPr="00D407B5" w:rsidRDefault="00FC3900" w:rsidP="00FC3900">
      <w:pPr>
        <w:pStyle w:val="ListParagraph"/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052DD5" w:rsidRDefault="00052DD5" w:rsidP="00D407B5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</w:rPr>
        <w:t>Nat</w:t>
      </w:r>
      <w:r w:rsidR="00D407B5" w:rsidRPr="00D407B5">
        <w:rPr>
          <w:rFonts w:ascii="Tahoma" w:hAnsi="Tahoma" w:cs="Tahoma"/>
          <w:sz w:val="24"/>
          <w:szCs w:val="24"/>
        </w:rPr>
        <w:t>ional winners in PSU Category at</w:t>
      </w:r>
      <w:r w:rsidRPr="00D407B5">
        <w:rPr>
          <w:rFonts w:ascii="Tahoma" w:hAnsi="Tahoma" w:cs="Tahoma"/>
          <w:sz w:val="24"/>
          <w:szCs w:val="24"/>
        </w:rPr>
        <w:t xml:space="preserve"> AIMA 5th National Competition for Managers, which is a team based strategy competition. </w:t>
      </w:r>
    </w:p>
    <w:p w:rsidR="00AA174A" w:rsidRPr="00AA174A" w:rsidRDefault="00AA174A" w:rsidP="00AA174A">
      <w:pPr>
        <w:pStyle w:val="ListParagraph"/>
        <w:rPr>
          <w:rFonts w:ascii="Tahoma" w:hAnsi="Tahoma" w:cs="Tahoma"/>
          <w:sz w:val="24"/>
          <w:szCs w:val="24"/>
        </w:rPr>
      </w:pPr>
    </w:p>
    <w:p w:rsidR="006B39BD" w:rsidRPr="006B39BD" w:rsidRDefault="006B39BD" w:rsidP="00E41A8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"/>
        </w:rPr>
      </w:pPr>
      <w:r w:rsidRPr="006B39BD">
        <w:rPr>
          <w:rFonts w:ascii="Tahoma" w:hAnsi="Tahoma" w:cs="Tahoma"/>
          <w:sz w:val="24"/>
          <w:szCs w:val="24"/>
        </w:rPr>
        <w:t xml:space="preserve"> “National Quality Award” in the Gold category </w:t>
      </w:r>
      <w:r w:rsidR="00226DEA">
        <w:rPr>
          <w:rFonts w:ascii="Tahoma" w:hAnsi="Tahoma" w:cs="Tahoma"/>
          <w:sz w:val="24"/>
          <w:szCs w:val="24"/>
        </w:rPr>
        <w:t>to</w:t>
      </w:r>
      <w:r w:rsidRPr="006B39BD">
        <w:rPr>
          <w:rFonts w:ascii="Tahoma" w:hAnsi="Tahoma" w:cs="Tahoma"/>
          <w:sz w:val="24"/>
          <w:szCs w:val="24"/>
        </w:rPr>
        <w:t xml:space="preserve"> Proficiency Testing Project of Quality Control Department (Marketing)</w:t>
      </w:r>
      <w:r w:rsidR="00AA174A">
        <w:rPr>
          <w:rFonts w:ascii="Tahoma" w:hAnsi="Tahoma" w:cs="Tahoma"/>
          <w:sz w:val="24"/>
          <w:szCs w:val="24"/>
        </w:rPr>
        <w:t xml:space="preserve"> by Quality Control Council of India</w:t>
      </w:r>
      <w:r w:rsidR="00226DEA">
        <w:rPr>
          <w:rFonts w:ascii="Tahoma" w:hAnsi="Tahoma" w:cs="Tahoma"/>
          <w:sz w:val="24"/>
          <w:szCs w:val="24"/>
        </w:rPr>
        <w:t xml:space="preserve"> </w:t>
      </w:r>
    </w:p>
    <w:p w:rsidR="006B39BD" w:rsidRPr="006B39BD" w:rsidRDefault="006B39BD" w:rsidP="006B39BD">
      <w:pPr>
        <w:pStyle w:val="ListParagraph"/>
        <w:rPr>
          <w:rFonts w:ascii="Tahoma" w:hAnsi="Tahoma" w:cs="Tahoma"/>
          <w:sz w:val="24"/>
          <w:szCs w:val="24"/>
          <w:lang w:val="en"/>
        </w:rPr>
      </w:pPr>
    </w:p>
    <w:p w:rsidR="00052DD5" w:rsidRPr="00CA51C5" w:rsidRDefault="00052DD5" w:rsidP="00D407B5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D407B5">
        <w:rPr>
          <w:rFonts w:ascii="Tahoma" w:hAnsi="Tahoma" w:cs="Tahoma"/>
          <w:sz w:val="24"/>
          <w:szCs w:val="24"/>
          <w:lang w:val="en"/>
        </w:rPr>
        <w:lastRenderedPageBreak/>
        <w:t>Gorakhpur LPG Regional Office declared as the</w:t>
      </w:r>
      <w:r w:rsidR="00D407B5" w:rsidRPr="00D407B5">
        <w:rPr>
          <w:rFonts w:ascii="Tahoma" w:hAnsi="Tahoma" w:cs="Tahoma"/>
          <w:sz w:val="24"/>
          <w:szCs w:val="24"/>
          <w:lang w:val="en"/>
        </w:rPr>
        <w:t xml:space="preserve"> Model Official Language Office</w:t>
      </w:r>
    </w:p>
    <w:p w:rsidR="00CA51C5" w:rsidRPr="00CA51C5" w:rsidRDefault="00CA51C5" w:rsidP="00CA51C5">
      <w:pPr>
        <w:pStyle w:val="ListParagraph"/>
        <w:rPr>
          <w:rFonts w:ascii="Tahoma" w:hAnsi="Tahoma" w:cs="Tahoma"/>
          <w:sz w:val="24"/>
          <w:szCs w:val="24"/>
        </w:rPr>
      </w:pPr>
    </w:p>
    <w:p w:rsidR="00CA51C5" w:rsidRDefault="00CA51C5" w:rsidP="00CA51C5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A51C5">
        <w:rPr>
          <w:rFonts w:ascii="Tahoma" w:hAnsi="Tahoma" w:cs="Tahoma"/>
          <w:sz w:val="24"/>
          <w:szCs w:val="24"/>
        </w:rPr>
        <w:t>State Level Coordinator (</w:t>
      </w:r>
      <w:r>
        <w:rPr>
          <w:rFonts w:ascii="Tahoma" w:hAnsi="Tahoma" w:cs="Tahoma"/>
          <w:sz w:val="24"/>
          <w:szCs w:val="24"/>
        </w:rPr>
        <w:t>HPCL</w:t>
      </w:r>
      <w:r w:rsidRPr="00CA51C5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,</w:t>
      </w:r>
      <w:r w:rsidRPr="00CA51C5">
        <w:rPr>
          <w:rFonts w:ascii="Tahoma" w:hAnsi="Tahoma" w:cs="Tahoma"/>
          <w:sz w:val="24"/>
          <w:szCs w:val="24"/>
        </w:rPr>
        <w:t xml:space="preserve"> Chandigarh</w:t>
      </w:r>
      <w:r>
        <w:rPr>
          <w:rFonts w:ascii="Tahoma" w:hAnsi="Tahoma" w:cs="Tahoma"/>
          <w:sz w:val="24"/>
          <w:szCs w:val="24"/>
        </w:rPr>
        <w:t xml:space="preserve"> bestowed with “</w:t>
      </w:r>
      <w:proofErr w:type="spellStart"/>
      <w:r>
        <w:rPr>
          <w:rFonts w:ascii="Tahoma" w:hAnsi="Tahoma" w:cs="Tahoma"/>
          <w:sz w:val="24"/>
          <w:szCs w:val="24"/>
        </w:rPr>
        <w:t>Saksham</w:t>
      </w:r>
      <w:proofErr w:type="spellEnd"/>
      <w:r>
        <w:rPr>
          <w:rFonts w:ascii="Tahoma" w:hAnsi="Tahoma" w:cs="Tahoma"/>
          <w:sz w:val="24"/>
          <w:szCs w:val="24"/>
        </w:rPr>
        <w:t xml:space="preserve"> Award 2020” for </w:t>
      </w:r>
      <w:r w:rsidRPr="00CA51C5">
        <w:rPr>
          <w:rFonts w:ascii="Tahoma" w:hAnsi="Tahoma" w:cs="Tahoma"/>
          <w:sz w:val="24"/>
          <w:szCs w:val="24"/>
        </w:rPr>
        <w:t xml:space="preserve">“Best Overall Performance” among small states &amp; UTs category for Oil &amp; Gas Conservation activities carried out during </w:t>
      </w:r>
      <w:proofErr w:type="spellStart"/>
      <w:r w:rsidRPr="00CA51C5">
        <w:rPr>
          <w:rFonts w:ascii="Tahoma" w:hAnsi="Tahoma" w:cs="Tahoma"/>
          <w:sz w:val="24"/>
          <w:szCs w:val="24"/>
        </w:rPr>
        <w:t>Saksham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2020</w:t>
      </w:r>
    </w:p>
    <w:p w:rsidR="00CA51C5" w:rsidRPr="00CA51C5" w:rsidRDefault="00CA51C5" w:rsidP="00CA51C5">
      <w:pPr>
        <w:pStyle w:val="ListParagraph"/>
        <w:rPr>
          <w:rFonts w:ascii="Tahoma" w:hAnsi="Tahoma" w:cs="Tahoma"/>
          <w:sz w:val="24"/>
          <w:szCs w:val="24"/>
        </w:rPr>
      </w:pPr>
    </w:p>
    <w:p w:rsidR="00AA7EB1" w:rsidRPr="00CA51C5" w:rsidRDefault="00CA51C5" w:rsidP="009A6D53">
      <w:pPr>
        <w:pStyle w:val="ListParagraph"/>
        <w:numPr>
          <w:ilvl w:val="0"/>
          <w:numId w:val="1"/>
        </w:numPr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  <w:r w:rsidRPr="00CA51C5">
        <w:rPr>
          <w:rFonts w:ascii="Tahoma" w:hAnsi="Tahoma" w:cs="Tahoma"/>
          <w:sz w:val="24"/>
          <w:szCs w:val="24"/>
        </w:rPr>
        <w:t xml:space="preserve"> ‘</w:t>
      </w:r>
      <w:proofErr w:type="spellStart"/>
      <w:r w:rsidRPr="00CA51C5">
        <w:rPr>
          <w:rFonts w:ascii="Tahoma" w:hAnsi="Tahoma" w:cs="Tahoma"/>
          <w:sz w:val="24"/>
          <w:szCs w:val="24"/>
        </w:rPr>
        <w:t>Kaushalacharya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’ Award </w:t>
      </w:r>
      <w:r w:rsidR="00217817">
        <w:rPr>
          <w:rFonts w:ascii="Tahoma" w:hAnsi="Tahoma" w:cs="Tahoma"/>
          <w:sz w:val="24"/>
          <w:szCs w:val="24"/>
        </w:rPr>
        <w:t xml:space="preserve">under </w:t>
      </w:r>
      <w:r w:rsidRPr="00CA51C5">
        <w:rPr>
          <w:rFonts w:ascii="Tahoma" w:hAnsi="Tahoma" w:cs="Tahoma"/>
          <w:sz w:val="24"/>
          <w:szCs w:val="24"/>
        </w:rPr>
        <w:t xml:space="preserve">‘National Award for Master Trainers’ category under Hydrocarbon Sector </w:t>
      </w:r>
      <w:r w:rsidR="00217817">
        <w:rPr>
          <w:rFonts w:ascii="Tahoma" w:hAnsi="Tahoma" w:cs="Tahoma"/>
          <w:sz w:val="24"/>
          <w:szCs w:val="24"/>
        </w:rPr>
        <w:t xml:space="preserve">bestowed on </w:t>
      </w:r>
      <w:r w:rsidR="00217817" w:rsidRPr="00217817">
        <w:rPr>
          <w:rFonts w:ascii="Tahoma" w:hAnsi="Tahoma" w:cs="Tahoma"/>
          <w:sz w:val="24"/>
          <w:szCs w:val="24"/>
        </w:rPr>
        <w:t>Skill Development Institute, Visakhapatnam</w:t>
      </w:r>
      <w:r w:rsidR="00217817">
        <w:rPr>
          <w:rFonts w:ascii="Tahoma" w:hAnsi="Tahoma" w:cs="Tahoma"/>
          <w:sz w:val="24"/>
          <w:szCs w:val="24"/>
        </w:rPr>
        <w:t>, Senior Manager – HPCL,</w:t>
      </w:r>
      <w:r w:rsidR="00217817" w:rsidRPr="00217817">
        <w:rPr>
          <w:rFonts w:ascii="Tahoma" w:hAnsi="Tahoma" w:cs="Tahoma"/>
          <w:sz w:val="24"/>
          <w:szCs w:val="24"/>
        </w:rPr>
        <w:t xml:space="preserve"> </w:t>
      </w:r>
      <w:r w:rsidRPr="00CA51C5">
        <w:rPr>
          <w:rFonts w:ascii="Tahoma" w:hAnsi="Tahoma" w:cs="Tahoma"/>
          <w:sz w:val="24"/>
          <w:szCs w:val="24"/>
        </w:rPr>
        <w:t xml:space="preserve">Shri </w:t>
      </w:r>
      <w:proofErr w:type="spellStart"/>
      <w:r w:rsidRPr="00CA51C5">
        <w:rPr>
          <w:rFonts w:ascii="Tahoma" w:hAnsi="Tahoma" w:cs="Tahoma"/>
          <w:sz w:val="24"/>
          <w:szCs w:val="24"/>
        </w:rPr>
        <w:t>Palli</w:t>
      </w:r>
      <w:proofErr w:type="spellEnd"/>
      <w:r w:rsidRPr="00CA51C5">
        <w:rPr>
          <w:rFonts w:ascii="Tahoma" w:hAnsi="Tahoma" w:cs="Tahoma"/>
          <w:sz w:val="24"/>
          <w:szCs w:val="24"/>
        </w:rPr>
        <w:t xml:space="preserve"> Srinivasa Rao. The award is instituted by Ministry of Skill Development &amp; Entrepreneurship</w:t>
      </w:r>
    </w:p>
    <w:p w:rsidR="00AA7EB1" w:rsidRPr="00D407B5" w:rsidRDefault="00AA7EB1" w:rsidP="00D407B5">
      <w:pPr>
        <w:pStyle w:val="ListParagraph"/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052DD5" w:rsidRPr="00D407B5" w:rsidRDefault="00052DD5" w:rsidP="00052DD5">
      <w:pPr>
        <w:pStyle w:val="ListParagraph"/>
        <w:tabs>
          <w:tab w:val="left" w:pos="81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4F46B9" w:rsidRPr="00D407B5" w:rsidRDefault="004F46B9" w:rsidP="004F46B9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4F46B9" w:rsidRPr="00D407B5" w:rsidRDefault="004F46B9" w:rsidP="004F46B9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711367" w:rsidRPr="00D407B5" w:rsidRDefault="00711367" w:rsidP="00324FE5">
      <w:pPr>
        <w:pStyle w:val="ListParagraph"/>
        <w:spacing w:after="0"/>
        <w:rPr>
          <w:rFonts w:ascii="Tahoma" w:hAnsi="Tahoma" w:cs="Tahoma"/>
          <w:sz w:val="24"/>
          <w:szCs w:val="24"/>
        </w:rPr>
      </w:pPr>
    </w:p>
    <w:p w:rsidR="00CF3EBC" w:rsidRPr="00D407B5" w:rsidRDefault="00CF3EBC" w:rsidP="00711367">
      <w:pPr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sectPr w:rsidR="00CF3EBC" w:rsidRPr="00D4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502"/>
    <w:multiLevelType w:val="hybridMultilevel"/>
    <w:tmpl w:val="EF425662"/>
    <w:lvl w:ilvl="0" w:tplc="A8BA9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5DD7"/>
    <w:multiLevelType w:val="hybridMultilevel"/>
    <w:tmpl w:val="7C983D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13C7E"/>
    <w:multiLevelType w:val="hybridMultilevel"/>
    <w:tmpl w:val="FDA8A920"/>
    <w:lvl w:ilvl="0" w:tplc="A4920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109A3"/>
    <w:multiLevelType w:val="hybridMultilevel"/>
    <w:tmpl w:val="E6F274BA"/>
    <w:lvl w:ilvl="0" w:tplc="953EF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D21"/>
    <w:multiLevelType w:val="hybridMultilevel"/>
    <w:tmpl w:val="99A4BEB4"/>
    <w:lvl w:ilvl="0" w:tplc="57CA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61B29"/>
    <w:multiLevelType w:val="hybridMultilevel"/>
    <w:tmpl w:val="EF425662"/>
    <w:lvl w:ilvl="0" w:tplc="A8BA9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771F"/>
    <w:multiLevelType w:val="hybridMultilevel"/>
    <w:tmpl w:val="99A4BEB4"/>
    <w:lvl w:ilvl="0" w:tplc="57CA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5D40"/>
    <w:multiLevelType w:val="hybridMultilevel"/>
    <w:tmpl w:val="4DC011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BD06A3"/>
    <w:multiLevelType w:val="hybridMultilevel"/>
    <w:tmpl w:val="99A4BEB4"/>
    <w:lvl w:ilvl="0" w:tplc="57CA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7D8E"/>
    <w:multiLevelType w:val="hybridMultilevel"/>
    <w:tmpl w:val="98F2F3A4"/>
    <w:lvl w:ilvl="0" w:tplc="06B6E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04DBE"/>
    <w:multiLevelType w:val="hybridMultilevel"/>
    <w:tmpl w:val="99A4BEB4"/>
    <w:lvl w:ilvl="0" w:tplc="57CA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BC"/>
    <w:rsid w:val="00052DD5"/>
    <w:rsid w:val="00122852"/>
    <w:rsid w:val="00131AF4"/>
    <w:rsid w:val="00217817"/>
    <w:rsid w:val="00226DEA"/>
    <w:rsid w:val="002E06B6"/>
    <w:rsid w:val="002F317F"/>
    <w:rsid w:val="00324FE5"/>
    <w:rsid w:val="00362846"/>
    <w:rsid w:val="003C2918"/>
    <w:rsid w:val="00487D25"/>
    <w:rsid w:val="004D0E56"/>
    <w:rsid w:val="004F46B9"/>
    <w:rsid w:val="005B4A25"/>
    <w:rsid w:val="00635CC9"/>
    <w:rsid w:val="00677649"/>
    <w:rsid w:val="006A3DEE"/>
    <w:rsid w:val="006A46C4"/>
    <w:rsid w:val="006B39BD"/>
    <w:rsid w:val="00711367"/>
    <w:rsid w:val="007232E3"/>
    <w:rsid w:val="0077039B"/>
    <w:rsid w:val="007C0E07"/>
    <w:rsid w:val="00873E44"/>
    <w:rsid w:val="00875197"/>
    <w:rsid w:val="009C1DBE"/>
    <w:rsid w:val="00AA174A"/>
    <w:rsid w:val="00AA7EB1"/>
    <w:rsid w:val="00B805BB"/>
    <w:rsid w:val="00C9627D"/>
    <w:rsid w:val="00CA51C5"/>
    <w:rsid w:val="00CA6A96"/>
    <w:rsid w:val="00CF3EBC"/>
    <w:rsid w:val="00D407B5"/>
    <w:rsid w:val="00DE2F2A"/>
    <w:rsid w:val="00E756B1"/>
    <w:rsid w:val="00E84517"/>
    <w:rsid w:val="00EC3144"/>
    <w:rsid w:val="00F0176E"/>
    <w:rsid w:val="00FC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4FE6"/>
  <w15:chartTrackingRefBased/>
  <w15:docId w15:val="{7537689F-6475-40AF-9823-2D8F124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E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3E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FE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E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Lyngwa Henny Carolyn ( ल्यंगवा हेन्नी कैरोलिन )</dc:creator>
  <cp:keywords/>
  <dc:description/>
  <cp:lastModifiedBy>Lyngwa Henny Carolyn ( ल्यंगवा हेन्नी कैरोलिन )</cp:lastModifiedBy>
  <cp:revision>5</cp:revision>
  <cp:lastPrinted>2021-04-09T11:38:00Z</cp:lastPrinted>
  <dcterms:created xsi:type="dcterms:W3CDTF">2021-04-09T09:30:00Z</dcterms:created>
  <dcterms:modified xsi:type="dcterms:W3CDTF">2021-04-09T12:10:00Z</dcterms:modified>
</cp:coreProperties>
</file>